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3DF98" w14:textId="77777777" w:rsidR="00306F2A" w:rsidRPr="00D0116A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D0116A">
        <w:rPr>
          <w:b/>
          <w:sz w:val="22"/>
          <w:szCs w:val="22"/>
        </w:rPr>
        <w:t>АННОТАЦИЯ</w:t>
      </w:r>
    </w:p>
    <w:p w14:paraId="2B85C627" w14:textId="77777777" w:rsidR="00306F2A" w:rsidRPr="00D0116A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D0116A">
        <w:rPr>
          <w:b/>
          <w:sz w:val="22"/>
          <w:szCs w:val="22"/>
        </w:rPr>
        <w:t xml:space="preserve">к рабочей программе учебной дисциплины </w:t>
      </w:r>
    </w:p>
    <w:p w14:paraId="460F8A6D" w14:textId="77777777" w:rsidR="00306F2A" w:rsidRPr="00D0116A" w:rsidRDefault="00306F2A" w:rsidP="00306F2A">
      <w:pPr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 w:rsidRPr="00D0116A">
        <w:rPr>
          <w:b/>
          <w:bCs/>
          <w:spacing w:val="-6"/>
          <w:sz w:val="22"/>
          <w:szCs w:val="22"/>
          <w:u w:val="single"/>
        </w:rPr>
        <w:t>Овощеводство</w:t>
      </w:r>
    </w:p>
    <w:p w14:paraId="5D3E63A5" w14:textId="77777777" w:rsidR="00306F2A" w:rsidRPr="00D0116A" w:rsidRDefault="00306F2A" w:rsidP="00306F2A">
      <w:pPr>
        <w:shd w:val="clear" w:color="auto" w:fill="FFFFFF"/>
        <w:spacing w:line="240" w:lineRule="auto"/>
        <w:contextualSpacing/>
        <w:rPr>
          <w:bCs/>
          <w:spacing w:val="-6"/>
          <w:sz w:val="22"/>
          <w:szCs w:val="22"/>
        </w:rPr>
      </w:pPr>
    </w:p>
    <w:p w14:paraId="3D8187EF" w14:textId="77777777" w:rsidR="00306F2A" w:rsidRPr="00D0116A" w:rsidRDefault="00306F2A" w:rsidP="00306F2A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D0116A">
        <w:rPr>
          <w:b/>
          <w:sz w:val="22"/>
          <w:szCs w:val="22"/>
        </w:rPr>
        <w:t>Общая характеристика:</w:t>
      </w:r>
    </w:p>
    <w:p w14:paraId="728EEDFF" w14:textId="35DB465C" w:rsidR="002358AA" w:rsidRPr="0042635B" w:rsidRDefault="00306F2A" w:rsidP="002358AA">
      <w:pPr>
        <w:widowControl w:val="0"/>
        <w:spacing w:line="240" w:lineRule="auto"/>
        <w:ind w:left="1" w:right="-14" w:firstLine="719"/>
        <w:rPr>
          <w:color w:val="000000"/>
          <w:sz w:val="22"/>
          <w:szCs w:val="22"/>
        </w:rPr>
      </w:pPr>
      <w:r w:rsidRPr="00D0116A">
        <w:rPr>
          <w:sz w:val="22"/>
          <w:szCs w:val="22"/>
        </w:rPr>
        <w:t>Рабочая программа учебной дисциплины является частью</w:t>
      </w:r>
      <w:r w:rsidRPr="0042635B">
        <w:rPr>
          <w:sz w:val="22"/>
          <w:szCs w:val="22"/>
        </w:rPr>
        <w:t xml:space="preserve"> основной профессиональной образовательной программы ФГБОУ ВО Донской ГАУ по направлению </w:t>
      </w:r>
      <w:r w:rsidR="002358AA" w:rsidRPr="0042635B">
        <w:rPr>
          <w:sz w:val="22"/>
          <w:szCs w:val="22"/>
        </w:rPr>
        <w:t xml:space="preserve">научной специальности </w:t>
      </w:r>
      <w:r w:rsidR="002358AA" w:rsidRPr="0042635B">
        <w:rPr>
          <w:b/>
          <w:sz w:val="22"/>
          <w:szCs w:val="22"/>
        </w:rPr>
        <w:t>4.1.4 Садоводство, овощеводство, виноградарство и лекарственные культуры</w:t>
      </w:r>
      <w:r w:rsidRPr="0042635B">
        <w:rPr>
          <w:sz w:val="22"/>
          <w:szCs w:val="22"/>
        </w:rPr>
        <w:t xml:space="preserve">, разработанной в соответствии с 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п</w:t>
      </w:r>
      <w:r w:rsidR="002358AA" w:rsidRPr="0042635B">
        <w:rPr>
          <w:rFonts w:eastAsia="OXVXC+TimesNewRomanPSMT"/>
          <w:color w:val="000000"/>
          <w:sz w:val="22"/>
          <w:szCs w:val="22"/>
        </w:rPr>
        <w:t>р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и</w:t>
      </w:r>
      <w:r w:rsidR="002358AA" w:rsidRPr="0042635B">
        <w:rPr>
          <w:rFonts w:eastAsia="OXVXC+TimesNewRomanPSMT"/>
          <w:color w:val="000000"/>
          <w:sz w:val="22"/>
          <w:szCs w:val="22"/>
        </w:rPr>
        <w:t xml:space="preserve">казом 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Мин</w:t>
      </w:r>
      <w:r w:rsidR="002358AA" w:rsidRPr="0042635B">
        <w:rPr>
          <w:rFonts w:eastAsia="OXVXC+TimesNewRomanPSMT"/>
          <w:color w:val="000000"/>
          <w:sz w:val="22"/>
          <w:szCs w:val="22"/>
        </w:rPr>
        <w:t>обр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н</w:t>
      </w:r>
      <w:r w:rsidR="002358AA" w:rsidRPr="0042635B">
        <w:rPr>
          <w:rFonts w:eastAsia="OXVXC+TimesNewRomanPSMT"/>
          <w:color w:val="000000"/>
          <w:sz w:val="22"/>
          <w:szCs w:val="22"/>
        </w:rPr>
        <w:t>аук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и</w:t>
      </w:r>
      <w:r w:rsidR="002358AA" w:rsidRPr="0042635B">
        <w:rPr>
          <w:rFonts w:eastAsia="OXVXC+TimesNewRomanPSMT"/>
          <w:color w:val="000000"/>
          <w:sz w:val="22"/>
          <w:szCs w:val="22"/>
        </w:rPr>
        <w:t xml:space="preserve"> 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Р</w:t>
      </w:r>
      <w:r w:rsidR="002358AA" w:rsidRPr="0042635B">
        <w:rPr>
          <w:rFonts w:eastAsia="OXVXC+TimesNewRomanPSMT"/>
          <w:color w:val="000000"/>
          <w:sz w:val="22"/>
          <w:szCs w:val="22"/>
        </w:rPr>
        <w:t>оссии «Об у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42635B">
        <w:rPr>
          <w:rFonts w:eastAsia="OXVXC+TimesNewRomanPSMT"/>
          <w:color w:val="000000"/>
          <w:sz w:val="22"/>
          <w:szCs w:val="22"/>
        </w:rPr>
        <w:t>верждении федеральных государстве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нн</w:t>
      </w:r>
      <w:r w:rsidR="002358AA" w:rsidRPr="0042635B">
        <w:rPr>
          <w:rFonts w:eastAsia="OXVXC+TimesNewRomanPSMT"/>
          <w:color w:val="000000"/>
          <w:sz w:val="22"/>
          <w:szCs w:val="22"/>
        </w:rPr>
        <w:t>ых требова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ний</w:t>
      </w:r>
      <w:r w:rsidR="002358AA" w:rsidRPr="0042635B">
        <w:rPr>
          <w:rFonts w:eastAsia="OXVXC+TimesNewRomanPSMT"/>
          <w:color w:val="000000"/>
          <w:sz w:val="22"/>
          <w:szCs w:val="22"/>
        </w:rPr>
        <w:t xml:space="preserve"> к структуре 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п</w:t>
      </w:r>
      <w:r w:rsidR="002358AA" w:rsidRPr="0042635B">
        <w:rPr>
          <w:rFonts w:eastAsia="OXVXC+TimesNewRomanPSMT"/>
          <w:color w:val="000000"/>
          <w:sz w:val="22"/>
          <w:szCs w:val="22"/>
        </w:rPr>
        <w:t>ро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г</w:t>
      </w:r>
      <w:r w:rsidR="002358AA" w:rsidRPr="0042635B">
        <w:rPr>
          <w:rFonts w:eastAsia="OXVXC+TimesNewRomanPSMT"/>
          <w:color w:val="000000"/>
          <w:sz w:val="22"/>
          <w:szCs w:val="22"/>
        </w:rPr>
        <w:t>рамм подго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42635B">
        <w:rPr>
          <w:rFonts w:eastAsia="OXVXC+TimesNewRomanPSMT"/>
          <w:color w:val="000000"/>
          <w:sz w:val="22"/>
          <w:szCs w:val="22"/>
        </w:rPr>
        <w:t>овки научных и научно</w:t>
      </w:r>
      <w:r w:rsidR="002358AA" w:rsidRPr="0042635B">
        <w:rPr>
          <w:color w:val="000000"/>
          <w:w w:val="108"/>
          <w:sz w:val="22"/>
          <w:szCs w:val="22"/>
        </w:rPr>
        <w:t>-</w:t>
      </w:r>
      <w:r w:rsidR="002358AA" w:rsidRPr="0042635B">
        <w:rPr>
          <w:rFonts w:eastAsia="OXVXC+TimesNewRomanPSMT"/>
          <w:color w:val="000000"/>
          <w:sz w:val="22"/>
          <w:szCs w:val="22"/>
        </w:rPr>
        <w:t>педагогических кадров в ас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пи</w:t>
      </w:r>
      <w:r w:rsidR="002358AA" w:rsidRPr="0042635B">
        <w:rPr>
          <w:rFonts w:eastAsia="OXVXC+TimesNewRomanPSMT"/>
          <w:color w:val="000000"/>
          <w:sz w:val="22"/>
          <w:szCs w:val="22"/>
        </w:rPr>
        <w:t>ра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нт</w:t>
      </w:r>
      <w:r w:rsidR="002358AA" w:rsidRPr="0042635B">
        <w:rPr>
          <w:rFonts w:eastAsia="OXVXC+TimesNewRomanPSMT"/>
          <w:color w:val="000000"/>
          <w:sz w:val="22"/>
          <w:szCs w:val="22"/>
        </w:rPr>
        <w:t>уре (ад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ъ</w:t>
      </w:r>
      <w:r w:rsidR="002358AA" w:rsidRPr="0042635B">
        <w:rPr>
          <w:rFonts w:eastAsia="OXVXC+TimesNewRomanPSMT"/>
          <w:color w:val="000000"/>
          <w:sz w:val="22"/>
          <w:szCs w:val="22"/>
        </w:rPr>
        <w:t>ю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н</w:t>
      </w:r>
      <w:r w:rsidR="002358AA" w:rsidRPr="0042635B">
        <w:rPr>
          <w:rFonts w:eastAsia="OXVXC+TimesNewRomanPSMT"/>
          <w:color w:val="000000"/>
          <w:sz w:val="22"/>
          <w:szCs w:val="22"/>
        </w:rPr>
        <w:t>ктуре), усло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в</w:t>
      </w:r>
      <w:r w:rsidR="002358AA" w:rsidRPr="0042635B">
        <w:rPr>
          <w:rFonts w:eastAsia="OXVXC+TimesNewRomanPSMT"/>
          <w:color w:val="000000"/>
          <w:sz w:val="22"/>
          <w:szCs w:val="22"/>
        </w:rPr>
        <w:t>иям их реали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з</w:t>
      </w:r>
      <w:r w:rsidR="002358AA" w:rsidRPr="0042635B">
        <w:rPr>
          <w:rFonts w:eastAsia="OXVXC+TimesNewRomanPSMT"/>
          <w:color w:val="000000"/>
          <w:sz w:val="22"/>
          <w:szCs w:val="22"/>
        </w:rPr>
        <w:t>ации, срокам освоения э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42635B">
        <w:rPr>
          <w:rFonts w:eastAsia="OXVXC+TimesNewRomanPSMT"/>
          <w:color w:val="000000"/>
          <w:sz w:val="22"/>
          <w:szCs w:val="22"/>
        </w:rPr>
        <w:t xml:space="preserve">их программ с учетом 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р</w:t>
      </w:r>
      <w:r w:rsidR="002358AA" w:rsidRPr="0042635B">
        <w:rPr>
          <w:rFonts w:eastAsia="OXVXC+TimesNewRomanPSMT"/>
          <w:color w:val="000000"/>
          <w:sz w:val="22"/>
          <w:szCs w:val="22"/>
        </w:rPr>
        <w:t>азл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и</w:t>
      </w:r>
      <w:r w:rsidR="002358AA" w:rsidRPr="0042635B">
        <w:rPr>
          <w:rFonts w:eastAsia="OXVXC+TimesNewRomanPSMT"/>
          <w:color w:val="000000"/>
          <w:sz w:val="22"/>
          <w:szCs w:val="22"/>
        </w:rPr>
        <w:t>ч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н</w:t>
      </w:r>
      <w:r w:rsidR="002358AA" w:rsidRPr="0042635B">
        <w:rPr>
          <w:rFonts w:eastAsia="OXVXC+TimesNewRomanPSMT"/>
          <w:color w:val="000000"/>
          <w:sz w:val="22"/>
          <w:szCs w:val="22"/>
        </w:rPr>
        <w:t>ых форм обуче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ни</w:t>
      </w:r>
      <w:r w:rsidR="002358AA" w:rsidRPr="0042635B">
        <w:rPr>
          <w:rFonts w:eastAsia="OXVXC+TimesNewRomanPSMT"/>
          <w:color w:val="000000"/>
          <w:sz w:val="22"/>
          <w:szCs w:val="22"/>
        </w:rPr>
        <w:t>я, обра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з</w:t>
      </w:r>
      <w:r w:rsidR="002358AA" w:rsidRPr="0042635B">
        <w:rPr>
          <w:rFonts w:eastAsia="OXVXC+TimesNewRomanPSMT"/>
          <w:color w:val="000000"/>
          <w:sz w:val="22"/>
          <w:szCs w:val="22"/>
        </w:rPr>
        <w:t>ова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42635B">
        <w:rPr>
          <w:rFonts w:eastAsia="OXVXC+TimesNewRomanPSMT"/>
          <w:color w:val="000000"/>
          <w:sz w:val="22"/>
          <w:szCs w:val="22"/>
        </w:rPr>
        <w:t xml:space="preserve">ельных 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42635B">
        <w:rPr>
          <w:rFonts w:eastAsia="OXVXC+TimesNewRomanPSMT"/>
          <w:color w:val="000000"/>
          <w:sz w:val="22"/>
          <w:szCs w:val="22"/>
        </w:rPr>
        <w:t>ехнологий и особеннос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42635B">
        <w:rPr>
          <w:rFonts w:eastAsia="OXVXC+TimesNewRomanPSMT"/>
          <w:color w:val="000000"/>
          <w:sz w:val="22"/>
          <w:szCs w:val="22"/>
        </w:rPr>
        <w:t>ей о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42635B">
        <w:rPr>
          <w:rFonts w:eastAsia="OXVXC+TimesNewRomanPSMT"/>
          <w:color w:val="000000"/>
          <w:sz w:val="22"/>
          <w:szCs w:val="22"/>
        </w:rPr>
        <w:t>де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льн</w:t>
      </w:r>
      <w:r w:rsidR="002358AA" w:rsidRPr="0042635B">
        <w:rPr>
          <w:rFonts w:eastAsia="OXVXC+TimesNewRomanPSMT"/>
          <w:color w:val="000000"/>
          <w:sz w:val="22"/>
          <w:szCs w:val="22"/>
        </w:rPr>
        <w:t>ых кате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г</w:t>
      </w:r>
      <w:r w:rsidR="002358AA" w:rsidRPr="0042635B">
        <w:rPr>
          <w:rFonts w:eastAsia="OXVXC+TimesNewRomanPSMT"/>
          <w:color w:val="000000"/>
          <w:sz w:val="22"/>
          <w:szCs w:val="22"/>
        </w:rPr>
        <w:t>ори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й</w:t>
      </w:r>
      <w:r w:rsidR="002358AA" w:rsidRPr="0042635B">
        <w:rPr>
          <w:rFonts w:eastAsia="OXVXC+TimesNewRomanPSMT"/>
          <w:color w:val="000000"/>
          <w:sz w:val="22"/>
          <w:szCs w:val="22"/>
        </w:rPr>
        <w:t xml:space="preserve"> ас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пи</w:t>
      </w:r>
      <w:r w:rsidR="002358AA" w:rsidRPr="0042635B">
        <w:rPr>
          <w:rFonts w:eastAsia="OXVXC+TimesNewRomanPSMT"/>
          <w:color w:val="000000"/>
          <w:sz w:val="22"/>
          <w:szCs w:val="22"/>
        </w:rPr>
        <w:t>ра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н</w:t>
      </w:r>
      <w:r w:rsidR="002358AA" w:rsidRPr="0042635B">
        <w:rPr>
          <w:rFonts w:eastAsia="OXVXC+TimesNewRomanPSMT"/>
          <w:color w:val="000000"/>
          <w:sz w:val="22"/>
          <w:szCs w:val="22"/>
        </w:rPr>
        <w:t>тов (ад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ъ</w:t>
      </w:r>
      <w:r w:rsidR="002358AA" w:rsidRPr="0042635B">
        <w:rPr>
          <w:rFonts w:eastAsia="OXVXC+TimesNewRomanPSMT"/>
          <w:color w:val="000000"/>
          <w:sz w:val="22"/>
          <w:szCs w:val="22"/>
        </w:rPr>
        <w:t>ю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н</w:t>
      </w:r>
      <w:r w:rsidR="002358AA" w:rsidRPr="0042635B">
        <w:rPr>
          <w:rFonts w:eastAsia="OXVXC+TimesNewRomanPSMT"/>
          <w:color w:val="000000"/>
          <w:sz w:val="22"/>
          <w:szCs w:val="22"/>
        </w:rPr>
        <w:t>ктов)» о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42635B">
        <w:rPr>
          <w:rFonts w:eastAsia="OXVXC+TimesNewRomanPSMT"/>
          <w:color w:val="000000"/>
          <w:sz w:val="22"/>
          <w:szCs w:val="22"/>
        </w:rPr>
        <w:t xml:space="preserve"> 20.10.2021 </w:t>
      </w:r>
      <w:r w:rsidR="002358AA" w:rsidRPr="0042635B">
        <w:rPr>
          <w:rFonts w:eastAsia="OXVXC+TimesNewRomanPSMT"/>
          <w:color w:val="000000"/>
          <w:w w:val="99"/>
          <w:sz w:val="22"/>
          <w:szCs w:val="22"/>
        </w:rPr>
        <w:t>№</w:t>
      </w:r>
      <w:r w:rsidR="002358AA" w:rsidRPr="0042635B">
        <w:rPr>
          <w:rFonts w:eastAsia="OXVXC+TimesNewRomanPSMT"/>
          <w:color w:val="000000"/>
          <w:sz w:val="22"/>
          <w:szCs w:val="22"/>
        </w:rPr>
        <w:t xml:space="preserve"> 951</w:t>
      </w:r>
      <w:r w:rsidR="002358AA" w:rsidRPr="0042635B">
        <w:rPr>
          <w:color w:val="000000"/>
          <w:w w:val="104"/>
          <w:sz w:val="22"/>
          <w:szCs w:val="22"/>
        </w:rPr>
        <w:t>;</w:t>
      </w:r>
    </w:p>
    <w:p w14:paraId="2D48B13E" w14:textId="704D4C04" w:rsidR="00306F2A" w:rsidRDefault="00306F2A" w:rsidP="00306F2A">
      <w:pPr>
        <w:tabs>
          <w:tab w:val="right" w:leader="underscore" w:pos="9639"/>
        </w:tabs>
        <w:spacing w:line="240" w:lineRule="auto"/>
        <w:rPr>
          <w:sz w:val="22"/>
          <w:szCs w:val="22"/>
        </w:rPr>
      </w:pPr>
    </w:p>
    <w:p w14:paraId="770D1BF4" w14:textId="5C4AE8D0" w:rsidR="00306F2A" w:rsidRPr="008E5DBD" w:rsidRDefault="00E60747" w:rsidP="00306F2A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  <w:r w:rsidRPr="008E5DBD">
        <w:rPr>
          <w:b/>
          <w:kern w:val="3"/>
          <w:sz w:val="22"/>
          <w:szCs w:val="22"/>
        </w:rPr>
        <w:t>2</w:t>
      </w:r>
      <w:r w:rsidR="00306F2A" w:rsidRPr="008E5DBD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14:paraId="632E96EE" w14:textId="77777777" w:rsidR="002358AA" w:rsidRPr="00E7517B" w:rsidRDefault="002358AA" w:rsidP="002358AA">
      <w:pPr>
        <w:tabs>
          <w:tab w:val="left" w:pos="1134"/>
        </w:tabs>
      </w:pPr>
      <w:r w:rsidRPr="00E7517B">
        <w:t>Формируемые знания, умения и навыки</w:t>
      </w:r>
    </w:p>
    <w:p w14:paraId="0D611A0E" w14:textId="77777777" w:rsidR="002358AA" w:rsidRPr="00E7517B" w:rsidRDefault="002358AA" w:rsidP="002358AA">
      <w:pPr>
        <w:numPr>
          <w:ilvl w:val="1"/>
          <w:numId w:val="0"/>
        </w:numPr>
        <w:tabs>
          <w:tab w:val="num" w:pos="1500"/>
        </w:tabs>
        <w:spacing w:line="240" w:lineRule="auto"/>
        <w:ind w:firstLine="709"/>
      </w:pPr>
      <w:r w:rsidRPr="00E7517B">
        <w:t>Знание: мирового разнообразия овощных культур, способов получения продукции овощеводства, состояния отрасли в настоящее время и перспективах ее развития, требований, предъявляемых к сортам и гибридам современным овощеводством, а также методов их оценки по наиболее важным хозяйственно-биологическим признакам, методов защиты овощных культур от вредных организмов, современных технологий производства овощной продукции, принципов организации и планирования производства овощной продукции;</w:t>
      </w:r>
    </w:p>
    <w:p w14:paraId="61314CA6" w14:textId="77777777" w:rsidR="002358AA" w:rsidRPr="00E7517B" w:rsidRDefault="002358AA" w:rsidP="002358AA">
      <w:pPr>
        <w:numPr>
          <w:ilvl w:val="1"/>
          <w:numId w:val="0"/>
        </w:numPr>
        <w:tabs>
          <w:tab w:val="num" w:pos="0"/>
        </w:tabs>
        <w:spacing w:line="240" w:lineRule="auto"/>
        <w:ind w:firstLine="709"/>
      </w:pPr>
      <w:r w:rsidRPr="00E7517B">
        <w:t>Умение: распознавать овощные культуры по морфологическим признакам на всех этапах развития, управлять технологическими процессами производства продукции в открытом и защищенном грунте, подготавливать культивационные сооружения для выращивания рассады овощных культур и поддерживать необходимый микроклимат в них;</w:t>
      </w:r>
    </w:p>
    <w:p w14:paraId="7685D5EB" w14:textId="77777777" w:rsidR="002358AA" w:rsidRDefault="002358AA" w:rsidP="002358AA">
      <w:pPr>
        <w:suppressAutoHyphens/>
        <w:spacing w:line="240" w:lineRule="auto"/>
        <w:contextualSpacing/>
        <w:textAlignment w:val="baseline"/>
        <w:rPr>
          <w:bCs/>
          <w:iCs/>
        </w:rPr>
      </w:pPr>
      <w:r w:rsidRPr="00E7517B">
        <w:t xml:space="preserve">Навык и / или опыт деятельности: Применения способов оценки качества выполнения технологических приемов в открытом и защищенном грунте, </w:t>
      </w:r>
      <w:r w:rsidRPr="00E7517B">
        <w:rPr>
          <w:bCs/>
          <w:iCs/>
        </w:rPr>
        <w:t xml:space="preserve">математической обработки данных, полученных в процессе выращивания овощных культур в открытом и защищенном </w:t>
      </w:r>
    </w:p>
    <w:p w14:paraId="587F201A" w14:textId="5FBD26C9" w:rsidR="00306F2A" w:rsidRPr="008E5DBD" w:rsidRDefault="00D46559" w:rsidP="002358AA">
      <w:pPr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r w:rsidRPr="008E5DBD">
        <w:rPr>
          <w:b/>
          <w:kern w:val="3"/>
          <w:sz w:val="22"/>
          <w:szCs w:val="22"/>
        </w:rPr>
        <w:t>3</w:t>
      </w:r>
      <w:r w:rsidR="00306F2A" w:rsidRPr="008E5DBD">
        <w:rPr>
          <w:b/>
          <w:kern w:val="3"/>
          <w:sz w:val="22"/>
          <w:szCs w:val="22"/>
        </w:rPr>
        <w:t>. Содержание программы учебной дисциплины:</w:t>
      </w:r>
    </w:p>
    <w:p w14:paraId="1FFF582B" w14:textId="77777777" w:rsidR="00306F2A" w:rsidRPr="008E5DBD" w:rsidRDefault="00306F2A" w:rsidP="00306F2A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8E5DBD">
        <w:rPr>
          <w:bCs/>
          <w:kern w:val="3"/>
          <w:sz w:val="22"/>
          <w:szCs w:val="22"/>
        </w:rPr>
        <w:t>Основные изучаемые разделы дисциплины:</w:t>
      </w:r>
    </w:p>
    <w:p w14:paraId="21E6317B" w14:textId="77777777" w:rsidR="00580A0A" w:rsidRPr="008E5DBD" w:rsidRDefault="00306F2A" w:rsidP="00580A0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22"/>
          <w:szCs w:val="22"/>
          <w:lang w:eastAsia="en-US"/>
        </w:rPr>
      </w:pPr>
      <w:r w:rsidRPr="008E5DBD">
        <w:rPr>
          <w:b/>
          <w:sz w:val="22"/>
          <w:szCs w:val="22"/>
          <w:lang w:eastAsia="en-US"/>
        </w:rPr>
        <w:t>Раздел 1</w:t>
      </w:r>
      <w:r w:rsidRPr="008E5DBD">
        <w:rPr>
          <w:sz w:val="22"/>
          <w:szCs w:val="22"/>
          <w:lang w:eastAsia="en-US"/>
        </w:rPr>
        <w:t xml:space="preserve"> «Теоретические основы овощеводства», </w:t>
      </w:r>
      <w:r w:rsidRPr="008E5DBD">
        <w:rPr>
          <w:b/>
          <w:sz w:val="22"/>
          <w:szCs w:val="22"/>
          <w:lang w:eastAsia="en-US"/>
        </w:rPr>
        <w:t>Раздел 2</w:t>
      </w:r>
      <w:r w:rsidRPr="008E5DBD">
        <w:rPr>
          <w:sz w:val="22"/>
          <w:szCs w:val="22"/>
          <w:lang w:eastAsia="en-US"/>
        </w:rPr>
        <w:t xml:space="preserve"> «Биологические особенности овощных культур», </w:t>
      </w:r>
      <w:r w:rsidRPr="008E5DBD">
        <w:rPr>
          <w:b/>
          <w:sz w:val="22"/>
          <w:szCs w:val="22"/>
          <w:lang w:eastAsia="en-US"/>
        </w:rPr>
        <w:t>Раздел 3</w:t>
      </w:r>
      <w:r w:rsidRPr="008E5DBD">
        <w:rPr>
          <w:sz w:val="22"/>
          <w:szCs w:val="22"/>
          <w:lang w:eastAsia="en-US"/>
        </w:rPr>
        <w:t xml:space="preserve"> «Биологические основы размножения овощных культур», </w:t>
      </w:r>
      <w:r w:rsidRPr="008E5DBD">
        <w:rPr>
          <w:b/>
          <w:sz w:val="22"/>
          <w:szCs w:val="22"/>
          <w:lang w:eastAsia="en-US"/>
        </w:rPr>
        <w:t>Раздел 4</w:t>
      </w:r>
      <w:r w:rsidRPr="008E5DBD">
        <w:rPr>
          <w:sz w:val="22"/>
          <w:szCs w:val="22"/>
          <w:lang w:eastAsia="en-US"/>
        </w:rPr>
        <w:t xml:space="preserve"> «Приемы подготовки семян и посадочного материала к посеву и посадке», </w:t>
      </w:r>
      <w:r w:rsidRPr="008E5DBD">
        <w:rPr>
          <w:b/>
          <w:sz w:val="22"/>
          <w:szCs w:val="22"/>
          <w:lang w:eastAsia="en-US"/>
        </w:rPr>
        <w:t>Раздел 5</w:t>
      </w:r>
      <w:r w:rsidRPr="008E5DBD">
        <w:rPr>
          <w:sz w:val="22"/>
          <w:szCs w:val="22"/>
          <w:lang w:eastAsia="en-US"/>
        </w:rPr>
        <w:t xml:space="preserve"> «Производство посадочного материала овощных культур», </w:t>
      </w:r>
      <w:r w:rsidRPr="008E5DBD">
        <w:rPr>
          <w:b/>
          <w:sz w:val="22"/>
          <w:szCs w:val="22"/>
          <w:lang w:eastAsia="en-US"/>
        </w:rPr>
        <w:t>Раздел 6</w:t>
      </w:r>
      <w:r w:rsidRPr="008E5DBD">
        <w:rPr>
          <w:sz w:val="22"/>
          <w:szCs w:val="22"/>
          <w:lang w:eastAsia="en-US"/>
        </w:rPr>
        <w:t xml:space="preserve"> «Способы размещения овощных культур», </w:t>
      </w:r>
      <w:r w:rsidRPr="008E5DBD">
        <w:rPr>
          <w:b/>
          <w:sz w:val="22"/>
          <w:szCs w:val="22"/>
          <w:lang w:eastAsia="en-US"/>
        </w:rPr>
        <w:t>Раздел 7</w:t>
      </w:r>
      <w:r w:rsidRPr="008E5DBD">
        <w:rPr>
          <w:sz w:val="22"/>
          <w:szCs w:val="22"/>
          <w:lang w:eastAsia="en-US"/>
        </w:rPr>
        <w:t xml:space="preserve"> «Расчет потребности площадях, семенах, удобрениях, технике, рабочей силе, таре и т.д.», </w:t>
      </w:r>
      <w:r w:rsidRPr="008E5DBD">
        <w:rPr>
          <w:b/>
          <w:sz w:val="22"/>
          <w:szCs w:val="22"/>
          <w:lang w:eastAsia="en-US"/>
        </w:rPr>
        <w:t>Раздел 8</w:t>
      </w:r>
      <w:r w:rsidRPr="008E5DBD">
        <w:rPr>
          <w:sz w:val="22"/>
          <w:szCs w:val="22"/>
          <w:lang w:eastAsia="en-US"/>
        </w:rPr>
        <w:t xml:space="preserve"> «Принципы подбора сортового (гибридного) состава для сортосмены и в зависимости от целевого назначения продукции», </w:t>
      </w:r>
      <w:r w:rsidRPr="008E5DBD">
        <w:rPr>
          <w:b/>
          <w:sz w:val="22"/>
          <w:szCs w:val="22"/>
          <w:lang w:eastAsia="en-US"/>
        </w:rPr>
        <w:t>Раздел 9</w:t>
      </w:r>
      <w:r w:rsidRPr="008E5DBD">
        <w:rPr>
          <w:sz w:val="22"/>
          <w:szCs w:val="22"/>
          <w:lang w:eastAsia="en-US"/>
        </w:rPr>
        <w:t xml:space="preserve"> «Принципы построения севооборотов с овощными культурами и их использование», </w:t>
      </w:r>
      <w:r w:rsidRPr="008E5DBD">
        <w:rPr>
          <w:b/>
          <w:sz w:val="22"/>
          <w:szCs w:val="22"/>
          <w:lang w:eastAsia="en-US"/>
        </w:rPr>
        <w:t>Раздел 10</w:t>
      </w:r>
      <w:r w:rsidRPr="008E5DBD">
        <w:rPr>
          <w:sz w:val="22"/>
          <w:szCs w:val="22"/>
          <w:lang w:eastAsia="en-US"/>
        </w:rPr>
        <w:t xml:space="preserve"> «Общие приемы агротехники выращивания овощных культур в открытом грунте», </w:t>
      </w:r>
      <w:r w:rsidRPr="008E5DBD">
        <w:rPr>
          <w:b/>
          <w:sz w:val="22"/>
          <w:szCs w:val="22"/>
          <w:lang w:eastAsia="en-US"/>
        </w:rPr>
        <w:t>Раздел 11</w:t>
      </w:r>
      <w:r w:rsidRPr="008E5DBD">
        <w:rPr>
          <w:sz w:val="22"/>
          <w:szCs w:val="22"/>
          <w:lang w:eastAsia="en-US"/>
        </w:rPr>
        <w:t xml:space="preserve"> «Основы программирования урожайности овощных культур», </w:t>
      </w:r>
      <w:r w:rsidRPr="008E5DBD">
        <w:rPr>
          <w:b/>
          <w:sz w:val="22"/>
          <w:szCs w:val="22"/>
          <w:lang w:eastAsia="en-US"/>
        </w:rPr>
        <w:t>Раздел 12</w:t>
      </w:r>
      <w:r w:rsidRPr="008E5DBD">
        <w:rPr>
          <w:sz w:val="22"/>
          <w:szCs w:val="22"/>
          <w:lang w:eastAsia="en-US"/>
        </w:rPr>
        <w:t xml:space="preserve"> «Технология выращивания культур семейства капустные», </w:t>
      </w:r>
      <w:r w:rsidRPr="008E5DBD">
        <w:rPr>
          <w:b/>
          <w:sz w:val="22"/>
          <w:szCs w:val="22"/>
          <w:lang w:eastAsia="en-US"/>
        </w:rPr>
        <w:t>Раздел 13</w:t>
      </w:r>
      <w:r w:rsidRPr="008E5DBD">
        <w:rPr>
          <w:sz w:val="22"/>
          <w:szCs w:val="22"/>
          <w:lang w:eastAsia="en-US"/>
        </w:rPr>
        <w:t xml:space="preserve"> «Технология выращивания культур семейства пасленовые», </w:t>
      </w:r>
      <w:r w:rsidRPr="008E5DBD">
        <w:rPr>
          <w:b/>
          <w:sz w:val="22"/>
          <w:szCs w:val="22"/>
          <w:lang w:eastAsia="en-US"/>
        </w:rPr>
        <w:t>Раздел 14</w:t>
      </w:r>
      <w:r w:rsidRPr="008E5DBD">
        <w:rPr>
          <w:sz w:val="22"/>
          <w:szCs w:val="22"/>
          <w:lang w:eastAsia="en-US"/>
        </w:rPr>
        <w:t xml:space="preserve"> «Техно логия выращивания культур семейства тыквенные», </w:t>
      </w:r>
      <w:r w:rsidRPr="008E5DBD">
        <w:rPr>
          <w:b/>
          <w:sz w:val="22"/>
          <w:szCs w:val="22"/>
          <w:lang w:eastAsia="en-US"/>
        </w:rPr>
        <w:t>Раздел 15</w:t>
      </w:r>
      <w:r w:rsidRPr="008E5DBD">
        <w:rPr>
          <w:sz w:val="22"/>
          <w:szCs w:val="22"/>
          <w:lang w:eastAsia="en-US"/>
        </w:rPr>
        <w:t xml:space="preserve"> «Технология выращивания культур, формирующих корнеплоды», </w:t>
      </w:r>
      <w:r w:rsidRPr="008E5DBD">
        <w:rPr>
          <w:b/>
          <w:sz w:val="22"/>
          <w:szCs w:val="22"/>
          <w:lang w:eastAsia="en-US"/>
        </w:rPr>
        <w:t>Раздел 16</w:t>
      </w:r>
      <w:r w:rsidRPr="008E5DBD">
        <w:rPr>
          <w:sz w:val="22"/>
          <w:szCs w:val="22"/>
          <w:lang w:eastAsia="en-US"/>
        </w:rPr>
        <w:t xml:space="preserve"> «Технология выращивания культур семейства луковичные», </w:t>
      </w:r>
      <w:r w:rsidRPr="008E5DBD">
        <w:rPr>
          <w:b/>
          <w:sz w:val="22"/>
          <w:szCs w:val="22"/>
          <w:lang w:eastAsia="en-US"/>
        </w:rPr>
        <w:t>Раздел 17</w:t>
      </w:r>
      <w:r w:rsidRPr="008E5DBD">
        <w:rPr>
          <w:sz w:val="22"/>
          <w:szCs w:val="22"/>
          <w:lang w:eastAsia="en-US"/>
        </w:rPr>
        <w:t xml:space="preserve"> «Технология выращивания зеленных, бобовых, малораспространенных культур и сахарной кукурузы», </w:t>
      </w:r>
      <w:r w:rsidRPr="008E5DBD">
        <w:rPr>
          <w:b/>
          <w:sz w:val="22"/>
          <w:szCs w:val="22"/>
          <w:lang w:eastAsia="en-US"/>
        </w:rPr>
        <w:t>Раздел 18</w:t>
      </w:r>
      <w:r w:rsidRPr="008E5DBD">
        <w:rPr>
          <w:sz w:val="22"/>
          <w:szCs w:val="22"/>
          <w:lang w:eastAsia="en-US"/>
        </w:rPr>
        <w:t xml:space="preserve"> «Устройство и назначение защищенного грунта», </w:t>
      </w:r>
      <w:r w:rsidRPr="008E5DBD">
        <w:rPr>
          <w:b/>
          <w:sz w:val="22"/>
          <w:szCs w:val="22"/>
          <w:lang w:eastAsia="en-US"/>
        </w:rPr>
        <w:t>Раздел 19</w:t>
      </w:r>
      <w:r w:rsidRPr="008E5DBD">
        <w:rPr>
          <w:sz w:val="22"/>
          <w:szCs w:val="22"/>
          <w:lang w:eastAsia="en-US"/>
        </w:rPr>
        <w:t xml:space="preserve"> «Способы создания и регулирования микроклимата в защищенном грунте», </w:t>
      </w:r>
      <w:r w:rsidRPr="008E5DBD">
        <w:rPr>
          <w:b/>
          <w:sz w:val="22"/>
          <w:szCs w:val="22"/>
          <w:lang w:eastAsia="en-US"/>
        </w:rPr>
        <w:t>Раздел 20</w:t>
      </w:r>
      <w:r w:rsidRPr="008E5DBD">
        <w:rPr>
          <w:sz w:val="22"/>
          <w:szCs w:val="22"/>
          <w:lang w:eastAsia="en-US"/>
        </w:rPr>
        <w:t xml:space="preserve"> «Общие приемы агротехники выращивания овощных культур в защищенном грунте», </w:t>
      </w:r>
      <w:r w:rsidRPr="008E5DBD">
        <w:rPr>
          <w:b/>
          <w:sz w:val="22"/>
          <w:szCs w:val="22"/>
          <w:lang w:eastAsia="en-US"/>
        </w:rPr>
        <w:t>Раздел 21</w:t>
      </w:r>
      <w:r w:rsidRPr="008E5DBD">
        <w:rPr>
          <w:sz w:val="22"/>
          <w:szCs w:val="22"/>
          <w:lang w:eastAsia="en-US"/>
        </w:rPr>
        <w:t xml:space="preserve"> «Расчет потребности в семенах, удобрения, таре, рабочей силе и т.п.», </w:t>
      </w:r>
      <w:r w:rsidRPr="008E5DBD">
        <w:rPr>
          <w:b/>
          <w:sz w:val="22"/>
          <w:szCs w:val="22"/>
          <w:lang w:eastAsia="en-US"/>
        </w:rPr>
        <w:t>Раздел 22</w:t>
      </w:r>
      <w:r w:rsidRPr="008E5DBD">
        <w:rPr>
          <w:sz w:val="22"/>
          <w:szCs w:val="22"/>
          <w:lang w:eastAsia="en-US"/>
        </w:rPr>
        <w:t xml:space="preserve"> «Принципы рационального использования защищенного грунта»</w:t>
      </w:r>
      <w:r w:rsidR="00580A0A" w:rsidRPr="008E5DBD">
        <w:rPr>
          <w:sz w:val="22"/>
          <w:szCs w:val="22"/>
          <w:lang w:eastAsia="en-US"/>
        </w:rPr>
        <w:t xml:space="preserve">, </w:t>
      </w:r>
      <w:r w:rsidRPr="008E5DBD">
        <w:rPr>
          <w:b/>
          <w:sz w:val="22"/>
          <w:szCs w:val="22"/>
          <w:lang w:eastAsia="en-US"/>
        </w:rPr>
        <w:t>Раздел 23</w:t>
      </w:r>
      <w:r w:rsidRPr="008E5DBD">
        <w:rPr>
          <w:sz w:val="22"/>
          <w:szCs w:val="22"/>
          <w:lang w:eastAsia="en-US"/>
        </w:rPr>
        <w:t xml:space="preserve"> «Технология выращивания теплолюбивых культур»</w:t>
      </w:r>
      <w:r w:rsidR="00580A0A" w:rsidRPr="008E5DBD">
        <w:rPr>
          <w:sz w:val="22"/>
          <w:szCs w:val="22"/>
          <w:lang w:eastAsia="en-US"/>
        </w:rPr>
        <w:t xml:space="preserve">, </w:t>
      </w:r>
      <w:r w:rsidRPr="008E5DBD">
        <w:rPr>
          <w:b/>
          <w:sz w:val="22"/>
          <w:szCs w:val="22"/>
          <w:lang w:eastAsia="en-US"/>
        </w:rPr>
        <w:t>Раздел 24</w:t>
      </w:r>
      <w:r w:rsidRPr="008E5DBD">
        <w:rPr>
          <w:sz w:val="22"/>
          <w:szCs w:val="22"/>
          <w:lang w:eastAsia="en-US"/>
        </w:rPr>
        <w:t xml:space="preserve"> «Технология выращивания холодостойких культур»</w:t>
      </w:r>
      <w:r w:rsidR="00580A0A" w:rsidRPr="008E5DBD">
        <w:rPr>
          <w:sz w:val="22"/>
          <w:szCs w:val="22"/>
          <w:lang w:eastAsia="en-US"/>
        </w:rPr>
        <w:t xml:space="preserve">, </w:t>
      </w:r>
      <w:r w:rsidRPr="008E5DBD">
        <w:rPr>
          <w:b/>
          <w:sz w:val="22"/>
          <w:szCs w:val="22"/>
          <w:lang w:eastAsia="en-US"/>
        </w:rPr>
        <w:t>Раздел 25</w:t>
      </w:r>
      <w:r w:rsidRPr="008E5DBD">
        <w:rPr>
          <w:sz w:val="22"/>
          <w:szCs w:val="22"/>
          <w:lang w:eastAsia="en-US"/>
        </w:rPr>
        <w:t xml:space="preserve"> «Технология выращивания зеленных культур, включая салатные линии»</w:t>
      </w:r>
      <w:r w:rsidR="00580A0A" w:rsidRPr="008E5DBD">
        <w:rPr>
          <w:sz w:val="22"/>
          <w:szCs w:val="22"/>
          <w:lang w:eastAsia="en-US"/>
        </w:rPr>
        <w:t xml:space="preserve">, </w:t>
      </w:r>
      <w:r w:rsidRPr="008E5DBD">
        <w:rPr>
          <w:b/>
          <w:sz w:val="22"/>
          <w:szCs w:val="22"/>
          <w:lang w:eastAsia="en-US"/>
        </w:rPr>
        <w:t>Раздел 26</w:t>
      </w:r>
      <w:r w:rsidRPr="008E5DBD">
        <w:rPr>
          <w:sz w:val="22"/>
          <w:szCs w:val="22"/>
          <w:lang w:eastAsia="en-US"/>
        </w:rPr>
        <w:t xml:space="preserve"> «Биологические и морфологические особенности бахчевых культур»</w:t>
      </w:r>
      <w:r w:rsidR="00580A0A" w:rsidRPr="008E5DBD">
        <w:rPr>
          <w:sz w:val="22"/>
          <w:szCs w:val="22"/>
          <w:lang w:eastAsia="en-US"/>
        </w:rPr>
        <w:t xml:space="preserve">, </w:t>
      </w:r>
      <w:r w:rsidRPr="008E5DBD">
        <w:rPr>
          <w:b/>
          <w:sz w:val="22"/>
          <w:szCs w:val="22"/>
          <w:lang w:eastAsia="en-US"/>
        </w:rPr>
        <w:t>Раздел 27</w:t>
      </w:r>
      <w:r w:rsidRPr="008E5DBD">
        <w:rPr>
          <w:sz w:val="22"/>
          <w:szCs w:val="22"/>
          <w:lang w:eastAsia="en-US"/>
        </w:rPr>
        <w:t xml:space="preserve"> «Основы сортоведения бахчевых </w:t>
      </w:r>
      <w:r w:rsidRPr="008E5DBD">
        <w:rPr>
          <w:sz w:val="22"/>
          <w:szCs w:val="22"/>
          <w:lang w:eastAsia="en-US"/>
        </w:rPr>
        <w:lastRenderedPageBreak/>
        <w:t>культур»</w:t>
      </w:r>
      <w:r w:rsidR="00580A0A" w:rsidRPr="008E5DBD">
        <w:rPr>
          <w:sz w:val="22"/>
          <w:szCs w:val="22"/>
          <w:lang w:eastAsia="en-US"/>
        </w:rPr>
        <w:t xml:space="preserve">, </w:t>
      </w:r>
      <w:r w:rsidRPr="008E5DBD">
        <w:rPr>
          <w:b/>
          <w:sz w:val="22"/>
          <w:szCs w:val="22"/>
          <w:lang w:eastAsia="en-US"/>
        </w:rPr>
        <w:t>Раздел 28</w:t>
      </w:r>
      <w:r w:rsidRPr="008E5DBD">
        <w:rPr>
          <w:sz w:val="22"/>
          <w:szCs w:val="22"/>
          <w:lang w:eastAsia="en-US"/>
        </w:rPr>
        <w:t xml:space="preserve"> «Способы уборки бахчевых культур, </w:t>
      </w:r>
      <w:proofErr w:type="spellStart"/>
      <w:r w:rsidRPr="008E5DBD">
        <w:rPr>
          <w:sz w:val="22"/>
          <w:szCs w:val="22"/>
          <w:lang w:eastAsia="en-US"/>
        </w:rPr>
        <w:t>предреализационная</w:t>
      </w:r>
      <w:proofErr w:type="spellEnd"/>
      <w:r w:rsidRPr="008E5DBD">
        <w:rPr>
          <w:sz w:val="22"/>
          <w:szCs w:val="22"/>
          <w:lang w:eastAsia="en-US"/>
        </w:rPr>
        <w:t xml:space="preserve"> подготовка и хранение»</w:t>
      </w:r>
      <w:r w:rsidR="00580A0A" w:rsidRPr="008E5DBD">
        <w:rPr>
          <w:sz w:val="22"/>
          <w:szCs w:val="22"/>
          <w:lang w:eastAsia="en-US"/>
        </w:rPr>
        <w:t xml:space="preserve">, </w:t>
      </w:r>
      <w:r w:rsidRPr="008E5DBD">
        <w:rPr>
          <w:b/>
          <w:sz w:val="22"/>
          <w:szCs w:val="22"/>
          <w:lang w:eastAsia="en-US"/>
        </w:rPr>
        <w:t>Раздел 29</w:t>
      </w:r>
      <w:r w:rsidRPr="008E5DBD">
        <w:rPr>
          <w:sz w:val="22"/>
          <w:szCs w:val="22"/>
          <w:lang w:eastAsia="en-US"/>
        </w:rPr>
        <w:t xml:space="preserve"> «Технология выращивания дыни в ранней культуре в открытом и защищенном грунте»</w:t>
      </w:r>
      <w:r w:rsidR="00580A0A" w:rsidRPr="008E5DBD">
        <w:rPr>
          <w:sz w:val="22"/>
          <w:szCs w:val="22"/>
          <w:lang w:eastAsia="en-US"/>
        </w:rPr>
        <w:t xml:space="preserve">, </w:t>
      </w:r>
      <w:r w:rsidRPr="008E5DBD">
        <w:rPr>
          <w:b/>
          <w:sz w:val="22"/>
          <w:szCs w:val="22"/>
          <w:lang w:eastAsia="en-US"/>
        </w:rPr>
        <w:t>Раздел 30</w:t>
      </w:r>
      <w:r w:rsidRPr="008E5DBD">
        <w:rPr>
          <w:sz w:val="22"/>
          <w:szCs w:val="22"/>
          <w:lang w:eastAsia="en-US"/>
        </w:rPr>
        <w:t xml:space="preserve"> «Технология выращивания арбуза в ранней культуре в открытом и защищенном грунте»</w:t>
      </w:r>
      <w:r w:rsidR="00580A0A" w:rsidRPr="008E5DBD">
        <w:rPr>
          <w:sz w:val="22"/>
          <w:szCs w:val="22"/>
          <w:lang w:eastAsia="en-US"/>
        </w:rPr>
        <w:t xml:space="preserve">, </w:t>
      </w:r>
      <w:r w:rsidRPr="008E5DBD">
        <w:rPr>
          <w:b/>
          <w:sz w:val="22"/>
          <w:szCs w:val="22"/>
          <w:lang w:eastAsia="en-US"/>
        </w:rPr>
        <w:t>Раздел 31</w:t>
      </w:r>
      <w:r w:rsidRPr="008E5DBD">
        <w:rPr>
          <w:sz w:val="22"/>
          <w:szCs w:val="22"/>
          <w:lang w:eastAsia="en-US"/>
        </w:rPr>
        <w:t xml:space="preserve"> «Технология выращивания столовой тыквы в открытом и защищенном грунте»</w:t>
      </w:r>
      <w:r w:rsidR="00580A0A" w:rsidRPr="008E5DBD">
        <w:rPr>
          <w:sz w:val="22"/>
          <w:szCs w:val="22"/>
          <w:lang w:eastAsia="en-US"/>
        </w:rPr>
        <w:t xml:space="preserve">, </w:t>
      </w:r>
      <w:r w:rsidRPr="008E5DBD">
        <w:rPr>
          <w:b/>
          <w:sz w:val="22"/>
          <w:szCs w:val="22"/>
          <w:lang w:eastAsia="en-US"/>
        </w:rPr>
        <w:t>Раздел 32</w:t>
      </w:r>
      <w:r w:rsidRPr="008E5DBD">
        <w:rPr>
          <w:sz w:val="22"/>
          <w:szCs w:val="22"/>
          <w:lang w:eastAsia="en-US"/>
        </w:rPr>
        <w:t xml:space="preserve"> «Биологические, морфологические особенности картофеля. Зонирование производства товарного и семенного картофеля»</w:t>
      </w:r>
      <w:r w:rsidR="00580A0A" w:rsidRPr="008E5DBD">
        <w:rPr>
          <w:sz w:val="22"/>
          <w:szCs w:val="22"/>
          <w:lang w:eastAsia="en-US"/>
        </w:rPr>
        <w:t xml:space="preserve">, </w:t>
      </w:r>
      <w:r w:rsidR="00580A0A" w:rsidRPr="008E5DBD">
        <w:rPr>
          <w:b/>
          <w:sz w:val="22"/>
          <w:szCs w:val="22"/>
          <w:lang w:eastAsia="en-US"/>
        </w:rPr>
        <w:t>Раздел 33</w:t>
      </w:r>
      <w:r w:rsidR="00580A0A" w:rsidRPr="008E5DBD">
        <w:rPr>
          <w:sz w:val="22"/>
          <w:szCs w:val="22"/>
          <w:lang w:eastAsia="en-US"/>
        </w:rPr>
        <w:t xml:space="preserve"> «Способы размножения картофеля и подготовки посадочного материала к посадке», </w:t>
      </w:r>
      <w:r w:rsidR="00580A0A" w:rsidRPr="008E5DBD">
        <w:rPr>
          <w:b/>
          <w:sz w:val="22"/>
          <w:szCs w:val="22"/>
          <w:lang w:eastAsia="en-US"/>
        </w:rPr>
        <w:t>Раздел 34</w:t>
      </w:r>
      <w:r w:rsidR="00580A0A" w:rsidRPr="008E5DBD">
        <w:rPr>
          <w:sz w:val="22"/>
          <w:szCs w:val="22"/>
          <w:lang w:eastAsia="en-US"/>
        </w:rPr>
        <w:t xml:space="preserve"> «Технология выращивания картофеля в условиях Юга России»</w:t>
      </w:r>
    </w:p>
    <w:p w14:paraId="24AA8ABC" w14:textId="65939F81" w:rsidR="00D46559" w:rsidRPr="008E5DBD" w:rsidRDefault="00D46559" w:rsidP="00D46559">
      <w:pPr>
        <w:spacing w:line="240" w:lineRule="auto"/>
        <w:ind w:firstLine="567"/>
        <w:rPr>
          <w:bCs/>
          <w:kern w:val="3"/>
          <w:sz w:val="22"/>
          <w:szCs w:val="22"/>
        </w:rPr>
      </w:pPr>
      <w:r w:rsidRPr="008E5DBD">
        <w:rPr>
          <w:b/>
          <w:kern w:val="3"/>
          <w:sz w:val="22"/>
          <w:szCs w:val="22"/>
        </w:rPr>
        <w:t>4</w:t>
      </w:r>
      <w:r w:rsidRPr="008E5DBD">
        <w:rPr>
          <w:bCs/>
          <w:kern w:val="3"/>
          <w:sz w:val="22"/>
          <w:szCs w:val="22"/>
        </w:rPr>
        <w:t xml:space="preserve">. </w:t>
      </w:r>
      <w:r w:rsidRPr="008E5DBD">
        <w:rPr>
          <w:b/>
          <w:bCs/>
          <w:sz w:val="22"/>
          <w:szCs w:val="22"/>
        </w:rPr>
        <w:t>Форма промежуточной аттестации</w:t>
      </w:r>
      <w:r w:rsidRPr="008E5DBD">
        <w:rPr>
          <w:sz w:val="22"/>
          <w:szCs w:val="22"/>
        </w:rPr>
        <w:t>: зачет, зачет, зачет</w:t>
      </w:r>
      <w:r w:rsidR="008E5DBD" w:rsidRPr="008E5DBD">
        <w:rPr>
          <w:sz w:val="22"/>
          <w:szCs w:val="22"/>
        </w:rPr>
        <w:t xml:space="preserve">, </w:t>
      </w:r>
      <w:r w:rsidR="00350687">
        <w:rPr>
          <w:sz w:val="22"/>
          <w:szCs w:val="22"/>
        </w:rPr>
        <w:t xml:space="preserve">кандидатский </w:t>
      </w:r>
      <w:bookmarkStart w:id="0" w:name="_GoBack"/>
      <w:bookmarkEnd w:id="0"/>
      <w:r w:rsidR="008E5DBD" w:rsidRPr="008E5DBD">
        <w:rPr>
          <w:sz w:val="22"/>
          <w:szCs w:val="22"/>
        </w:rPr>
        <w:t>экзамен</w:t>
      </w:r>
      <w:r w:rsidR="00350687">
        <w:rPr>
          <w:sz w:val="22"/>
          <w:szCs w:val="22"/>
        </w:rPr>
        <w:t>, др</w:t>
      </w:r>
      <w:r w:rsidR="008E5DBD" w:rsidRPr="008E5DBD">
        <w:rPr>
          <w:sz w:val="22"/>
          <w:szCs w:val="22"/>
        </w:rPr>
        <w:t>.</w:t>
      </w:r>
    </w:p>
    <w:p w14:paraId="42FD3B32" w14:textId="77777777" w:rsidR="00D0116A" w:rsidRPr="00580A0A" w:rsidRDefault="00D46559" w:rsidP="00D0116A">
      <w:pPr>
        <w:spacing w:line="240" w:lineRule="auto"/>
        <w:ind w:firstLine="567"/>
        <w:contextualSpacing/>
        <w:rPr>
          <w:sz w:val="22"/>
        </w:rPr>
      </w:pPr>
      <w:r w:rsidRPr="008E5DBD">
        <w:rPr>
          <w:b/>
          <w:sz w:val="22"/>
          <w:szCs w:val="22"/>
        </w:rPr>
        <w:t>5</w:t>
      </w:r>
      <w:r w:rsidR="00306F2A" w:rsidRPr="008E5DBD">
        <w:rPr>
          <w:b/>
          <w:sz w:val="22"/>
          <w:szCs w:val="22"/>
        </w:rPr>
        <w:t xml:space="preserve">. Разработчик: </w:t>
      </w:r>
      <w:r w:rsidR="00D0116A">
        <w:t xml:space="preserve">доцент </w:t>
      </w:r>
      <w:r w:rsidR="00D0116A" w:rsidRPr="00981718">
        <w:t>кафедры земледелия и технологии хранения растениеводческой продукции</w:t>
      </w:r>
      <w:r w:rsidR="00D0116A">
        <w:t>,</w:t>
      </w:r>
      <w:r w:rsidR="00D0116A" w:rsidRPr="00981718">
        <w:t xml:space="preserve"> </w:t>
      </w:r>
      <w:r w:rsidR="00D0116A">
        <w:t>канд. с.-х. наук, доцент</w:t>
      </w:r>
      <w:r w:rsidR="00D0116A" w:rsidRPr="00981718">
        <w:t xml:space="preserve"> Авдеенко</w:t>
      </w:r>
      <w:r w:rsidR="00D0116A">
        <w:t xml:space="preserve"> С.С.</w:t>
      </w:r>
    </w:p>
    <w:p w14:paraId="6F178C3D" w14:textId="69BE422A" w:rsidR="00306F2A" w:rsidRPr="008E5DBD" w:rsidRDefault="00306F2A" w:rsidP="00306F2A">
      <w:pPr>
        <w:spacing w:line="240" w:lineRule="auto"/>
        <w:ind w:firstLine="567"/>
        <w:contextualSpacing/>
        <w:rPr>
          <w:sz w:val="22"/>
          <w:szCs w:val="22"/>
        </w:rPr>
      </w:pPr>
    </w:p>
    <w:p w14:paraId="756BF379" w14:textId="77777777" w:rsidR="009F79BE" w:rsidRPr="00580A0A" w:rsidRDefault="009F79BE" w:rsidP="00580A0A">
      <w:pPr>
        <w:ind w:firstLine="0"/>
        <w:rPr>
          <w:sz w:val="22"/>
        </w:rPr>
      </w:pPr>
    </w:p>
    <w:sectPr w:rsidR="009F79BE" w:rsidRPr="0058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2A"/>
    <w:rsid w:val="001F7EA7"/>
    <w:rsid w:val="002358AA"/>
    <w:rsid w:val="002611CD"/>
    <w:rsid w:val="00306F2A"/>
    <w:rsid w:val="00350687"/>
    <w:rsid w:val="003E4FEA"/>
    <w:rsid w:val="0042635B"/>
    <w:rsid w:val="00580A0A"/>
    <w:rsid w:val="00605ADF"/>
    <w:rsid w:val="00614805"/>
    <w:rsid w:val="007308AC"/>
    <w:rsid w:val="008E5DBD"/>
    <w:rsid w:val="0095329E"/>
    <w:rsid w:val="009F79BE"/>
    <w:rsid w:val="00D0116A"/>
    <w:rsid w:val="00D46559"/>
    <w:rsid w:val="00E60747"/>
    <w:rsid w:val="00F25941"/>
    <w:rsid w:val="00F7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39A5"/>
  <w15:chartTrackingRefBased/>
  <w15:docId w15:val="{D0EBB5D7-A200-4D92-A9CE-DFD20A34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DC9ED-713B-44A2-978D-8CC16A0F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4</cp:revision>
  <dcterms:created xsi:type="dcterms:W3CDTF">2023-05-20T20:24:00Z</dcterms:created>
  <dcterms:modified xsi:type="dcterms:W3CDTF">2023-06-16T11:23:00Z</dcterms:modified>
</cp:coreProperties>
</file>