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272850F0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55446B">
        <w:rPr>
          <w:b/>
        </w:rPr>
        <w:t>научно-педагогической</w:t>
      </w:r>
      <w:r w:rsidR="003213CC">
        <w:rPr>
          <w:b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3F7A70DB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55446B">
        <w:rPr>
          <w:b/>
          <w:u w:val="single"/>
        </w:rPr>
        <w:t xml:space="preserve">Педагогическая </w:t>
      </w:r>
      <w:r w:rsidR="004259FC">
        <w:rPr>
          <w:b/>
          <w:u w:val="single"/>
        </w:rPr>
        <w:t>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7DA72D1E" w:rsidR="006F6A50" w:rsidRDefault="006F6A50" w:rsidP="0055446B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55446B">
        <w:rPr>
          <w:rFonts w:eastAsia="Calibri"/>
          <w:lang w:eastAsia="en-US"/>
        </w:rPr>
        <w:t>научно-педагогической п</w:t>
      </w:r>
      <w:r w:rsidR="003213CC" w:rsidRPr="003213CC">
        <w:rPr>
          <w:iCs/>
          <w:sz w:val="22"/>
          <w:szCs w:val="22"/>
        </w:rPr>
        <w:t>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55446B" w:rsidRPr="0055446B">
        <w:rPr>
          <w:rFonts w:eastAsia="Calibri"/>
          <w:bCs/>
          <w:lang w:eastAsia="en-US"/>
        </w:rPr>
        <w:t>4.1 Агрономия, лесное и водное хозяйство</w:t>
      </w:r>
      <w:r w:rsidRPr="006F6A50">
        <w:rPr>
          <w:rFonts w:eastAsia="Calibri"/>
          <w:lang w:eastAsia="en-US"/>
        </w:rPr>
        <w:t xml:space="preserve">, </w:t>
      </w:r>
      <w:r w:rsidR="0055446B">
        <w:rPr>
          <w:rFonts w:eastAsia="Calibri"/>
          <w:lang w:eastAsia="en-US"/>
        </w:rPr>
        <w:t xml:space="preserve">наименование научной специальности </w:t>
      </w:r>
      <w:r w:rsidR="0055446B" w:rsidRPr="0055446B">
        <w:rPr>
          <w:rFonts w:eastAsia="Calibri"/>
          <w:bCs/>
          <w:lang w:eastAsia="en-US"/>
        </w:rPr>
        <w:t xml:space="preserve">4.1.3. Агрохимия, </w:t>
      </w:r>
      <w:proofErr w:type="spellStart"/>
      <w:r w:rsidR="0055446B" w:rsidRPr="0055446B">
        <w:rPr>
          <w:rFonts w:eastAsia="Calibri"/>
          <w:bCs/>
          <w:lang w:eastAsia="en-US"/>
        </w:rPr>
        <w:t>агропочвоведение</w:t>
      </w:r>
      <w:proofErr w:type="spellEnd"/>
      <w:r w:rsidR="0055446B" w:rsidRPr="0055446B">
        <w:rPr>
          <w:rFonts w:eastAsia="Calibri"/>
          <w:bCs/>
          <w:lang w:eastAsia="en-US"/>
        </w:rPr>
        <w:t>, защита и карантин растений</w:t>
      </w:r>
      <w:r w:rsidRPr="006F6A50">
        <w:rPr>
          <w:rFonts w:eastAsia="Calibri"/>
          <w:lang w:eastAsia="en-US"/>
        </w:rPr>
        <w:t xml:space="preserve">, разработанной в соответствии с  </w:t>
      </w:r>
      <w:r w:rsidR="0055446B" w:rsidRPr="0055446B">
        <w:rPr>
          <w:rFonts w:eastAsia="Calibri"/>
          <w:lang w:eastAsia="en-US"/>
        </w:rPr>
        <w:t>Приказ</w:t>
      </w:r>
      <w:r w:rsidR="0055446B">
        <w:rPr>
          <w:rFonts w:eastAsia="Calibri"/>
          <w:lang w:eastAsia="en-US"/>
        </w:rPr>
        <w:t>ом</w:t>
      </w:r>
      <w:r w:rsidR="0055446B" w:rsidRPr="0055446B">
        <w:rPr>
          <w:rFonts w:eastAsia="Calibri"/>
          <w:lang w:eastAsia="en-US"/>
        </w:rPr>
        <w:t xml:space="preserve"> Министерства науки и высшего образования Российской Федерации от 20.10.2021 № 951</w:t>
      </w:r>
      <w:r w:rsidR="0055446B">
        <w:rPr>
          <w:rFonts w:eastAsia="Calibri"/>
          <w:lang w:eastAsia="en-US"/>
        </w:rPr>
        <w:t xml:space="preserve"> «</w:t>
      </w:r>
      <w:r w:rsidR="0055446B" w:rsidRPr="0055446B">
        <w:rPr>
          <w:rFonts w:eastAsia="Calibri"/>
          <w:lang w:eastAsia="en-US"/>
        </w:rPr>
        <w:t>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</w:t>
      </w:r>
      <w:r w:rsidR="0055446B">
        <w:rPr>
          <w:rFonts w:eastAsia="Calibri"/>
          <w:lang w:eastAsia="en-US"/>
        </w:rPr>
        <w:t>атегорий аспирантов (адъюнктов)».</w:t>
      </w:r>
    </w:p>
    <w:p w14:paraId="1D23A0A8" w14:textId="0F9BDAD2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</w:t>
      </w:r>
      <w:r w:rsidR="00D74BF4">
        <w:rPr>
          <w:b/>
          <w:i/>
          <w:sz w:val="22"/>
          <w:szCs w:val="22"/>
        </w:rPr>
        <w:t xml:space="preserve"> научно-педагогической</w:t>
      </w:r>
      <w:r w:rsidR="00025BB2" w:rsidRPr="00494A56">
        <w:rPr>
          <w:b/>
          <w:i/>
          <w:sz w:val="22"/>
          <w:szCs w:val="22"/>
        </w:rPr>
        <w:t xml:space="preserve"> практики</w:t>
      </w:r>
      <w:r w:rsidR="00070FF9" w:rsidRPr="00FB4363">
        <w:rPr>
          <w:b/>
        </w:rPr>
        <w:t>:</w:t>
      </w:r>
    </w:p>
    <w:p w14:paraId="61B9AB8B" w14:textId="260AB0A2" w:rsidR="00025BB2" w:rsidRDefault="00025BB2" w:rsidP="005A3399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14:paraId="0B1EC068" w14:textId="6E5ED1F4" w:rsidR="00025BB2" w:rsidRDefault="00070FF9" w:rsidP="00D74BF4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F41AD5" w:rsidRPr="00F41AD5">
        <w:t xml:space="preserve"> </w:t>
      </w:r>
      <w:r w:rsidR="00D74BF4" w:rsidRPr="00D74BF4">
        <w:rPr>
          <w:bCs/>
          <w:iCs/>
        </w:rPr>
        <w:t>структуры личности и особенностей профессионального и личностного развития</w:t>
      </w:r>
      <w:r w:rsidR="00D74BF4">
        <w:rPr>
          <w:bCs/>
          <w:iCs/>
        </w:rPr>
        <w:t xml:space="preserve">; </w:t>
      </w:r>
      <w:r w:rsidR="00D74BF4" w:rsidRPr="00D74BF4">
        <w:rPr>
          <w:bCs/>
          <w:iCs/>
        </w:rPr>
        <w:t>теоретических основ дидактики высшей школы по основным образовательным программам высшего образования</w:t>
      </w:r>
      <w:r w:rsidR="00D74BF4">
        <w:rPr>
          <w:bCs/>
          <w:iCs/>
        </w:rPr>
        <w:t xml:space="preserve">; </w:t>
      </w:r>
      <w:r w:rsidR="00D74BF4" w:rsidRPr="00D74BF4">
        <w:rPr>
          <w:bCs/>
          <w:iCs/>
        </w:rPr>
        <w:t>особенностей организации и планирования педагогической деятельности в соответствующей профессиональной области</w:t>
      </w:r>
      <w:r w:rsidR="0014231D">
        <w:t>.</w:t>
      </w:r>
    </w:p>
    <w:p w14:paraId="1E904280" w14:textId="66836833" w:rsidR="00025BB2" w:rsidRDefault="00070FF9" w:rsidP="00C646DF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C646DF">
        <w:t>осознанно управлять собственным профессиональным и личностным развитием</w:t>
      </w:r>
      <w:r w:rsidR="00C646DF">
        <w:t xml:space="preserve">; </w:t>
      </w:r>
      <w:r w:rsidR="00C646DF"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="00C646DF">
        <w:t xml:space="preserve">; </w:t>
      </w:r>
      <w:r w:rsidR="00C646DF">
        <w:t>планировать и осуществлять преподавательскую деятельность в соответствующей профессиональной области</w:t>
      </w:r>
      <w:r w:rsidR="00025BB2">
        <w:rPr>
          <w:bCs/>
        </w:rPr>
        <w:t>.</w:t>
      </w:r>
    </w:p>
    <w:p w14:paraId="2A447E2C" w14:textId="5A2BA186" w:rsidR="00F72A03" w:rsidRDefault="00052043" w:rsidP="00FC10AE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86336F">
        <w:rPr>
          <w:bCs/>
          <w:i/>
        </w:rPr>
        <w:t xml:space="preserve"> </w:t>
      </w:r>
      <w:r w:rsidR="00FC10AE">
        <w:t>планирования и решения задач собственного профессионального и личностного развития</w:t>
      </w:r>
      <w:r w:rsidR="00FC10AE">
        <w:t xml:space="preserve">; </w:t>
      </w:r>
      <w:r w:rsidR="00FC10AE">
        <w:t>работы педагога по основным образовательным</w:t>
      </w:r>
      <w:r w:rsidR="00BD01A2">
        <w:t xml:space="preserve"> программам высшего образования; р</w:t>
      </w:r>
      <w:r w:rsidR="00FC10AE">
        <w:t>еализации преподавательской деятельности на основе современных технологий обучения в соответствующей профессиональной области</w:t>
      </w:r>
      <w:r w:rsidR="00F05A26">
        <w:t>.</w:t>
      </w:r>
    </w:p>
    <w:p w14:paraId="56E064C6" w14:textId="4F6F3361" w:rsidR="00BD01A2" w:rsidRPr="00FB4363" w:rsidRDefault="00BD01A2" w:rsidP="00BD01A2">
      <w:pPr>
        <w:tabs>
          <w:tab w:val="right" w:leader="underscore" w:pos="9639"/>
        </w:tabs>
        <w:spacing w:line="240" w:lineRule="auto"/>
      </w:pPr>
      <w:r w:rsidRPr="00BD01A2">
        <w:rPr>
          <w:i/>
        </w:rPr>
        <w:t>Опыт деятельности</w:t>
      </w:r>
      <w:r>
        <w:rPr>
          <w:i/>
        </w:rPr>
        <w:t xml:space="preserve">: </w:t>
      </w:r>
      <w: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>
        <w:t xml:space="preserve">; </w:t>
      </w:r>
      <w: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>
        <w:t xml:space="preserve">; </w:t>
      </w:r>
      <w:r>
        <w:t>приобретать опыт деятельности, применяя на практике способность осуществлять планирование и организацию педагогической деятельности в соответствующей профессиональной области</w:t>
      </w:r>
      <w:r>
        <w:t>.</w:t>
      </w:r>
    </w:p>
    <w:p w14:paraId="617C7033" w14:textId="1705B1EE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D52429" w:rsidRPr="003C75C4">
        <w:rPr>
          <w:b/>
          <w:sz w:val="22"/>
          <w:szCs w:val="22"/>
        </w:rPr>
        <w:t>научно-педагогической</w:t>
      </w:r>
      <w:r w:rsidR="00DC2144">
        <w:rPr>
          <w:b/>
        </w:rPr>
        <w:t xml:space="preserve"> </w:t>
      </w:r>
      <w:r w:rsidR="00DC2144">
        <w:rPr>
          <w:b/>
        </w:rPr>
        <w:t>практики</w:t>
      </w:r>
      <w:r w:rsidRPr="00FB4363">
        <w:t xml:space="preserve">: </w:t>
      </w:r>
    </w:p>
    <w:p w14:paraId="491E9513" w14:textId="1278F123" w:rsidR="00025BB2" w:rsidRDefault="00416BE4" w:rsidP="00D52429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D52429">
        <w:t>Ознакомление с программой педагогической практики, распределение на базу практики;</w:t>
      </w:r>
      <w:r w:rsidR="00D52429">
        <w:t xml:space="preserve"> </w:t>
      </w:r>
      <w:r w:rsidR="00D52429"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 w:rsidR="00D52429">
        <w:t xml:space="preserve"> </w:t>
      </w:r>
      <w:r w:rsidR="00D52429">
        <w:t>Ознакомление с техникой безопасности во время прохождения педагогической практики;</w:t>
      </w:r>
      <w:r w:rsidR="0005659B">
        <w:t xml:space="preserve"> </w:t>
      </w:r>
      <w:r w:rsidR="00D52429">
        <w:t>Знакомство с историей ОУ, со структурой и режимом работы ОУ; администрацией и преподавателями ОУ; с нормативными документами;</w:t>
      </w:r>
      <w:r w:rsidR="0005659B">
        <w:t xml:space="preserve"> </w:t>
      </w:r>
      <w:r w:rsidR="00D52429">
        <w:t>Изучение и анализ документации педагога;</w:t>
      </w:r>
      <w:r w:rsidR="0005659B">
        <w:t xml:space="preserve"> </w:t>
      </w:r>
      <w:r w:rsidR="00D52429">
        <w:t>Посещение учебных занятий преподавателей; консультации;</w:t>
      </w:r>
      <w:r w:rsidR="00025BB2" w:rsidRPr="00025BB2">
        <w:t>.</w:t>
      </w:r>
    </w:p>
    <w:p w14:paraId="0A6763B3" w14:textId="616128EB" w:rsidR="00025BB2" w:rsidRDefault="00025BB2" w:rsidP="0005659B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05659B">
        <w:t>Подготовка, проведение занятий в соответствии с программой;</w:t>
      </w:r>
      <w:r w:rsidR="0005659B">
        <w:t xml:space="preserve"> </w:t>
      </w:r>
      <w:r w:rsidR="0005659B">
        <w:t>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</w:t>
      </w:r>
      <w:r w:rsidR="0005659B">
        <w:t xml:space="preserve"> </w:t>
      </w:r>
      <w:r w:rsidR="0005659B">
        <w:t>Подготовка и проведение психолого-педагогического исследования;</w:t>
      </w:r>
      <w:r w:rsidR="0005659B">
        <w:t xml:space="preserve"> </w:t>
      </w:r>
      <w:r w:rsidR="0005659B">
        <w:t>Проведение самоанализа занятий, рефлексия собственной педагогической деятельности;</w:t>
      </w:r>
      <w:r w:rsidR="0005659B">
        <w:t xml:space="preserve"> </w:t>
      </w:r>
      <w:r w:rsidR="0005659B">
        <w:t>Организация, проведение и анализ воспитательного мероприятия;</w:t>
      </w:r>
      <w:r w:rsidR="0005659B">
        <w:t xml:space="preserve"> </w:t>
      </w:r>
      <w:r w:rsidR="0005659B">
        <w:t>Помощь преподавателю в оформлении необходимой документации; в оформлении кабинета</w:t>
      </w:r>
      <w:r w:rsidRPr="00025BB2">
        <w:t>.</w:t>
      </w:r>
    </w:p>
    <w:p w14:paraId="6146821B" w14:textId="77777777" w:rsidR="0005659B" w:rsidRDefault="00025BB2" w:rsidP="0005659B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Заключительный этап. </w:t>
      </w:r>
      <w:r w:rsidR="0005659B" w:rsidRPr="00572A4C">
        <w:t>Сбор материалов, подготовка и оформление отчета.</w:t>
      </w:r>
      <w:r w:rsidR="0005659B">
        <w:t xml:space="preserve"> </w:t>
      </w:r>
      <w:r w:rsidR="0005659B" w:rsidRPr="00572A4C">
        <w:t xml:space="preserve"> Сдача и </w:t>
      </w:r>
      <w:r w:rsidR="0005659B" w:rsidRPr="00572A4C">
        <w:lastRenderedPageBreak/>
        <w:t>защита отчета по педагогической практике.</w:t>
      </w:r>
    </w:p>
    <w:p w14:paraId="5C600367" w14:textId="6C465562" w:rsidR="00B73585" w:rsidRPr="00FB4363" w:rsidRDefault="00B73585" w:rsidP="0005659B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 w:rsidRPr="0005659B">
        <w:rPr>
          <w:b/>
        </w:rPr>
        <w:t>4. Форма промежуточной аттестации</w:t>
      </w:r>
      <w:r w:rsidRPr="0005659B">
        <w:t>:</w:t>
      </w:r>
      <w:r w:rsidRPr="00FB4363">
        <w:t xml:space="preserve"> зачет.</w:t>
      </w:r>
    </w:p>
    <w:p w14:paraId="7AC83D8A" w14:textId="149A5C66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</w:t>
      </w:r>
      <w:r w:rsidR="0005659B">
        <w:t xml:space="preserve"> </w:t>
      </w:r>
      <w:proofErr w:type="spellStart"/>
      <w:r w:rsidR="0005659B">
        <w:t>пед</w:t>
      </w:r>
      <w:proofErr w:type="spellEnd"/>
      <w:r w:rsidR="0005659B">
        <w:t>.</w:t>
      </w:r>
      <w:r w:rsidRPr="00FB4363">
        <w:t xml:space="preserve"> наук, доцент кафедры </w:t>
      </w:r>
      <w:r w:rsidR="0005659B">
        <w:rPr>
          <w:bCs/>
        </w:rPr>
        <w:t>иностранных языков и социально-гуманитарных дисциплин</w:t>
      </w:r>
      <w:r w:rsidR="0005659B">
        <w:t xml:space="preserve"> Чумакова Т.Н.</w:t>
      </w:r>
      <w:bookmarkStart w:id="0" w:name="_GoBack"/>
      <w:bookmarkEnd w:id="0"/>
      <w:r w:rsidR="00DC2144">
        <w:t xml:space="preserve">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14296"/>
    <w:rsid w:val="00025BB2"/>
    <w:rsid w:val="00052043"/>
    <w:rsid w:val="0005659B"/>
    <w:rsid w:val="00070FF9"/>
    <w:rsid w:val="000F5606"/>
    <w:rsid w:val="001367B4"/>
    <w:rsid w:val="0014231D"/>
    <w:rsid w:val="00142FD5"/>
    <w:rsid w:val="001D2BCC"/>
    <w:rsid w:val="00272809"/>
    <w:rsid w:val="002E0814"/>
    <w:rsid w:val="00305D8E"/>
    <w:rsid w:val="003213CC"/>
    <w:rsid w:val="003C75C4"/>
    <w:rsid w:val="00416BE4"/>
    <w:rsid w:val="004259FC"/>
    <w:rsid w:val="004B1770"/>
    <w:rsid w:val="004C4E03"/>
    <w:rsid w:val="0055300F"/>
    <w:rsid w:val="0055446B"/>
    <w:rsid w:val="0057792E"/>
    <w:rsid w:val="005A3399"/>
    <w:rsid w:val="005F2B2B"/>
    <w:rsid w:val="006824BA"/>
    <w:rsid w:val="006F6A50"/>
    <w:rsid w:val="0073399D"/>
    <w:rsid w:val="00744329"/>
    <w:rsid w:val="007B53CA"/>
    <w:rsid w:val="007D3EB3"/>
    <w:rsid w:val="00824893"/>
    <w:rsid w:val="0086336F"/>
    <w:rsid w:val="00874045"/>
    <w:rsid w:val="008E4C99"/>
    <w:rsid w:val="0094180F"/>
    <w:rsid w:val="009B7911"/>
    <w:rsid w:val="009E740A"/>
    <w:rsid w:val="00A36DF6"/>
    <w:rsid w:val="00A923FC"/>
    <w:rsid w:val="00AC2ECC"/>
    <w:rsid w:val="00AD7668"/>
    <w:rsid w:val="00B55278"/>
    <w:rsid w:val="00B73585"/>
    <w:rsid w:val="00B810AF"/>
    <w:rsid w:val="00BD01A2"/>
    <w:rsid w:val="00C646DF"/>
    <w:rsid w:val="00CF262D"/>
    <w:rsid w:val="00D07BC7"/>
    <w:rsid w:val="00D10667"/>
    <w:rsid w:val="00D16F86"/>
    <w:rsid w:val="00D52429"/>
    <w:rsid w:val="00D74BF4"/>
    <w:rsid w:val="00DB51EA"/>
    <w:rsid w:val="00DC2144"/>
    <w:rsid w:val="00E13D76"/>
    <w:rsid w:val="00E57EF9"/>
    <w:rsid w:val="00E75037"/>
    <w:rsid w:val="00EA7596"/>
    <w:rsid w:val="00EC1056"/>
    <w:rsid w:val="00F05A26"/>
    <w:rsid w:val="00F41AD5"/>
    <w:rsid w:val="00F72A03"/>
    <w:rsid w:val="00FB393B"/>
    <w:rsid w:val="00FB4363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9</cp:revision>
  <dcterms:created xsi:type="dcterms:W3CDTF">2023-07-09T06:13:00Z</dcterms:created>
  <dcterms:modified xsi:type="dcterms:W3CDTF">2023-07-09T06:28:00Z</dcterms:modified>
</cp:coreProperties>
</file>