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132702" w:rsidRDefault="00E67DFF" w:rsidP="001C2D2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327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АННОТАЦИЯ</w:t>
      </w:r>
    </w:p>
    <w:p w:rsidR="00E67DFF" w:rsidRPr="00132702" w:rsidRDefault="00E67DFF" w:rsidP="001C2D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32702">
        <w:rPr>
          <w:rFonts w:ascii="Times New Roman" w:eastAsia="Times New Roman" w:hAnsi="Times New Roman"/>
          <w:b/>
          <w:sz w:val="26"/>
          <w:szCs w:val="26"/>
          <w:lang w:eastAsia="ru-RU"/>
        </w:rPr>
        <w:t>к рабочей программе дисциплины</w:t>
      </w:r>
    </w:p>
    <w:p w:rsidR="00E67DFF" w:rsidRPr="00132702" w:rsidRDefault="001C2D2F" w:rsidP="001C2D2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132702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«</w:t>
      </w:r>
      <w:r w:rsidR="00592463" w:rsidRPr="00132702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Правоведение</w:t>
      </w:r>
      <w:r w:rsidRPr="00132702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»</w:t>
      </w:r>
    </w:p>
    <w:p w:rsidR="000A0DE2" w:rsidRPr="00584F9B" w:rsidRDefault="000A0DE2" w:rsidP="001C2D2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5"/>
          <w:szCs w:val="25"/>
          <w:lang w:eastAsia="ru-RU"/>
        </w:rPr>
      </w:pPr>
    </w:p>
    <w:p w:rsidR="00915F61" w:rsidRPr="00584F9B" w:rsidRDefault="00915F61" w:rsidP="009D54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hAnsi="Times New Roman"/>
          <w:b/>
          <w:bCs/>
          <w:sz w:val="25"/>
          <w:szCs w:val="25"/>
        </w:rPr>
        <w:t>1. Общая характеристика.</w:t>
      </w:r>
    </w:p>
    <w:p w:rsidR="001C2D2F" w:rsidRPr="00584F9B" w:rsidRDefault="00915F61" w:rsidP="009D54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hAnsi="Times New Roman"/>
          <w:sz w:val="25"/>
          <w:szCs w:val="25"/>
        </w:rPr>
        <w:t xml:space="preserve"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</w:t>
      </w:r>
      <w:r w:rsidRPr="00B1567A">
        <w:rPr>
          <w:rFonts w:ascii="Times New Roman" w:hAnsi="Times New Roman"/>
          <w:i/>
          <w:sz w:val="25"/>
          <w:szCs w:val="25"/>
        </w:rPr>
        <w:t xml:space="preserve">38.03.07 Товароведение, </w:t>
      </w:r>
      <w:r w:rsidRPr="00B1567A">
        <w:rPr>
          <w:rFonts w:ascii="Times New Roman" w:hAnsi="Times New Roman"/>
          <w:sz w:val="25"/>
          <w:szCs w:val="25"/>
        </w:rPr>
        <w:t xml:space="preserve">направленность </w:t>
      </w:r>
      <w:r w:rsidRPr="00B1567A">
        <w:rPr>
          <w:rFonts w:ascii="Times New Roman" w:hAnsi="Times New Roman"/>
          <w:i/>
          <w:sz w:val="25"/>
          <w:szCs w:val="25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584F9B">
        <w:rPr>
          <w:rFonts w:ascii="Times New Roman" w:hAnsi="Times New Roman"/>
          <w:sz w:val="25"/>
          <w:szCs w:val="25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</w:t>
      </w:r>
      <w:r w:rsidRPr="00B1567A">
        <w:rPr>
          <w:rFonts w:ascii="Times New Roman" w:hAnsi="Times New Roman"/>
          <w:sz w:val="25"/>
          <w:szCs w:val="25"/>
        </w:rPr>
        <w:t>38.03.07 Товароведение</w:t>
      </w:r>
      <w:r w:rsidRPr="00584F9B">
        <w:rPr>
          <w:rFonts w:ascii="Times New Roman" w:hAnsi="Times New Roman"/>
          <w:sz w:val="25"/>
          <w:szCs w:val="25"/>
        </w:rPr>
        <w:t xml:space="preserve">, утвержденным приказом </w:t>
      </w:r>
      <w:proofErr w:type="spellStart"/>
      <w:r w:rsidR="00D64DD5" w:rsidRPr="00D64DD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Минобрнауки</w:t>
      </w:r>
      <w:proofErr w:type="spellEnd"/>
      <w:r w:rsidR="00D64DD5" w:rsidRPr="00D64DD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России </w:t>
      </w:r>
      <w:r w:rsidRPr="00584F9B">
        <w:rPr>
          <w:rFonts w:ascii="Times New Roman" w:hAnsi="Times New Roman"/>
          <w:sz w:val="25"/>
          <w:szCs w:val="25"/>
        </w:rPr>
        <w:t>от 12 августа 2020 г. № 985.</w:t>
      </w:r>
    </w:p>
    <w:p w:rsidR="0094503F" w:rsidRPr="00584F9B" w:rsidRDefault="003E3735" w:rsidP="009D54F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5"/>
          <w:szCs w:val="25"/>
          <w:lang w:eastAsia="ru-RU"/>
        </w:rPr>
      </w:pPr>
      <w:r w:rsidRPr="00584F9B">
        <w:rPr>
          <w:rFonts w:ascii="Times New Roman" w:eastAsia="Times New Roman" w:hAnsi="Times New Roman"/>
          <w:b/>
          <w:color w:val="000000"/>
          <w:spacing w:val="-6"/>
          <w:sz w:val="25"/>
          <w:szCs w:val="25"/>
          <w:lang w:eastAsia="ru-RU"/>
        </w:rPr>
        <w:t>2</w:t>
      </w:r>
      <w:r w:rsidR="0094503F" w:rsidRPr="00584F9B">
        <w:rPr>
          <w:rFonts w:ascii="Times New Roman" w:eastAsia="Times New Roman" w:hAnsi="Times New Roman"/>
          <w:b/>
          <w:color w:val="000000"/>
          <w:spacing w:val="-6"/>
          <w:sz w:val="25"/>
          <w:szCs w:val="25"/>
          <w:lang w:eastAsia="ru-RU"/>
        </w:rPr>
        <w:t>. Требования к результатам освоения дисциплины:</w:t>
      </w:r>
    </w:p>
    <w:p w:rsidR="00915F61" w:rsidRPr="00584F9B" w:rsidRDefault="0094503F" w:rsidP="009D54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6"/>
          <w:sz w:val="25"/>
          <w:szCs w:val="25"/>
          <w:lang w:eastAsia="ru-RU"/>
        </w:rPr>
      </w:pPr>
      <w:r w:rsidRPr="00584F9B">
        <w:rPr>
          <w:rFonts w:ascii="Times New Roman" w:hAnsi="Times New Roman"/>
          <w:color w:val="000000"/>
          <w:spacing w:val="-6"/>
          <w:sz w:val="25"/>
          <w:szCs w:val="25"/>
          <w:lang w:eastAsia="ru-RU"/>
        </w:rPr>
        <w:t xml:space="preserve">Процесс изучения дисциплины направлен на формирование </w:t>
      </w:r>
      <w:r w:rsidR="004E1991" w:rsidRPr="00584F9B">
        <w:rPr>
          <w:rFonts w:ascii="Times New Roman" w:hAnsi="Times New Roman"/>
          <w:color w:val="000000"/>
          <w:spacing w:val="-6"/>
          <w:sz w:val="25"/>
          <w:szCs w:val="25"/>
          <w:lang w:eastAsia="ru-RU"/>
        </w:rPr>
        <w:t>следующих</w:t>
      </w:r>
      <w:r w:rsidR="00D64DD5" w:rsidRPr="00584F9B">
        <w:rPr>
          <w:rFonts w:ascii="Times New Roman" w:hAnsi="Times New Roman"/>
          <w:color w:val="000000"/>
          <w:spacing w:val="-6"/>
          <w:sz w:val="25"/>
          <w:szCs w:val="25"/>
          <w:lang w:eastAsia="ru-RU"/>
        </w:rPr>
        <w:t xml:space="preserve"> </w:t>
      </w:r>
      <w:r w:rsidR="00D64DD5" w:rsidRPr="00584F9B">
        <w:rPr>
          <w:rFonts w:ascii="Times New Roman" w:hAnsi="Times New Roman"/>
          <w:i/>
          <w:color w:val="000000"/>
          <w:spacing w:val="-6"/>
          <w:sz w:val="25"/>
          <w:szCs w:val="25"/>
          <w:lang w:eastAsia="ru-RU"/>
        </w:rPr>
        <w:t xml:space="preserve">универсальных </w:t>
      </w:r>
      <w:r w:rsidR="004E1991" w:rsidRPr="00584F9B">
        <w:rPr>
          <w:rFonts w:ascii="Times New Roman" w:hAnsi="Times New Roman"/>
          <w:color w:val="000000"/>
          <w:spacing w:val="-6"/>
          <w:sz w:val="25"/>
          <w:szCs w:val="25"/>
          <w:lang w:eastAsia="ru-RU"/>
        </w:rPr>
        <w:t>компетенций</w:t>
      </w:r>
      <w:r w:rsidRPr="00584F9B">
        <w:rPr>
          <w:rFonts w:ascii="Times New Roman" w:hAnsi="Times New Roman"/>
          <w:b/>
          <w:color w:val="000000"/>
          <w:spacing w:val="-6"/>
          <w:sz w:val="25"/>
          <w:szCs w:val="25"/>
          <w:lang w:eastAsia="ru-RU"/>
        </w:rPr>
        <w:t xml:space="preserve">: </w:t>
      </w:r>
    </w:p>
    <w:p w:rsidR="00915F61" w:rsidRPr="00584F9B" w:rsidRDefault="00915F61" w:rsidP="00B15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hAnsi="Times New Roman"/>
          <w:sz w:val="25"/>
          <w:szCs w:val="25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</w:p>
    <w:p w:rsidR="00915F61" w:rsidRPr="00584F9B" w:rsidRDefault="00915F61" w:rsidP="00B15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hAnsi="Times New Roman"/>
          <w:sz w:val="25"/>
          <w:szCs w:val="25"/>
        </w:rPr>
        <w:t xml:space="preserve">- </w:t>
      </w:r>
      <w:proofErr w:type="gramStart"/>
      <w:r w:rsidR="00EA3299" w:rsidRPr="00EA3299">
        <w:rPr>
          <w:rFonts w:ascii="Times New Roman" w:hAnsi="Times New Roman"/>
          <w:sz w:val="25"/>
          <w:szCs w:val="25"/>
        </w:rPr>
        <w:t>Способен</w:t>
      </w:r>
      <w:proofErr w:type="gramEnd"/>
      <w:r w:rsidR="00EA3299" w:rsidRPr="00EA3299">
        <w:rPr>
          <w:rFonts w:ascii="Times New Roman" w:hAnsi="Times New Roman"/>
          <w:sz w:val="25"/>
          <w:szCs w:val="25"/>
        </w:rPr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:rsidR="00915F61" w:rsidRPr="00584F9B" w:rsidRDefault="00915F61" w:rsidP="009D54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584F9B">
        <w:rPr>
          <w:rFonts w:ascii="Times New Roman" w:hAnsi="Times New Roman"/>
          <w:i/>
          <w:sz w:val="25"/>
          <w:szCs w:val="25"/>
        </w:rPr>
        <w:t>Индикаторы достижения компетенций:</w:t>
      </w:r>
    </w:p>
    <w:p w:rsidR="00915F61" w:rsidRPr="00584F9B" w:rsidRDefault="00915F61" w:rsidP="009D54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hAnsi="Times New Roman"/>
          <w:b/>
          <w:sz w:val="25"/>
          <w:szCs w:val="25"/>
        </w:rPr>
        <w:t xml:space="preserve">- </w:t>
      </w:r>
      <w:r w:rsidRPr="00584F9B">
        <w:rPr>
          <w:rFonts w:ascii="Times New Roman" w:hAnsi="Times New Roman"/>
          <w:sz w:val="25"/>
          <w:szCs w:val="25"/>
        </w:rPr>
        <w:t>формулирует совокупность взаимосвязанных задач, обеспечивающих достижение цели с учётом действующих правовых норм (УК-2.1);</w:t>
      </w:r>
    </w:p>
    <w:p w:rsidR="00EA3299" w:rsidRPr="00EA3299" w:rsidRDefault="00915F61" w:rsidP="00EA3299">
      <w:pPr>
        <w:pStyle w:val="a6"/>
        <w:ind w:firstLine="709"/>
        <w:rPr>
          <w:sz w:val="25"/>
          <w:szCs w:val="25"/>
        </w:rPr>
      </w:pPr>
      <w:r w:rsidRPr="00584F9B">
        <w:rPr>
          <w:sz w:val="25"/>
          <w:szCs w:val="25"/>
        </w:rPr>
        <w:t xml:space="preserve">- </w:t>
      </w:r>
      <w:proofErr w:type="gramStart"/>
      <w:r w:rsidR="00EA3299" w:rsidRPr="00EA3299">
        <w:rPr>
          <w:sz w:val="25"/>
          <w:szCs w:val="25"/>
        </w:rPr>
        <w:t>Способен</w:t>
      </w:r>
      <w:proofErr w:type="gramEnd"/>
      <w:r w:rsidR="00EA3299" w:rsidRPr="00EA3299">
        <w:rPr>
          <w:sz w:val="25"/>
          <w:szCs w:val="25"/>
        </w:rPr>
        <w:t xml:space="preserve"> понимать сущность, общественную опасность и неблагоприятные последствия проявлений экстремизма, терроризма и коррупционного поведения (УК-11.1);</w:t>
      </w:r>
    </w:p>
    <w:p w:rsidR="00EA3299" w:rsidRDefault="00EA3299" w:rsidP="00EA3299">
      <w:pPr>
        <w:pStyle w:val="a6"/>
        <w:ind w:left="0" w:firstLine="709"/>
        <w:rPr>
          <w:sz w:val="25"/>
          <w:szCs w:val="25"/>
        </w:rPr>
      </w:pPr>
      <w:r w:rsidRPr="00EA3299">
        <w:rPr>
          <w:sz w:val="25"/>
          <w:szCs w:val="25"/>
        </w:rPr>
        <w:t xml:space="preserve">- </w:t>
      </w:r>
      <w:proofErr w:type="gramStart"/>
      <w:r w:rsidRPr="00EA3299">
        <w:rPr>
          <w:sz w:val="25"/>
          <w:szCs w:val="25"/>
        </w:rPr>
        <w:t>Способен</w:t>
      </w:r>
      <w:proofErr w:type="gramEnd"/>
      <w:r w:rsidRPr="00EA3299">
        <w:rPr>
          <w:sz w:val="25"/>
          <w:szCs w:val="25"/>
        </w:rPr>
        <w:t xml:space="preserve"> формировать нетерпимое отношение к проявлениям экстремизма, терроризма, коррупционному поведению (УК-11.2).</w:t>
      </w:r>
    </w:p>
    <w:p w:rsidR="00EA3299" w:rsidRDefault="00EA3299" w:rsidP="00EA3299">
      <w:pPr>
        <w:pStyle w:val="a6"/>
        <w:ind w:left="0" w:firstLine="709"/>
        <w:rPr>
          <w:sz w:val="25"/>
          <w:szCs w:val="25"/>
        </w:rPr>
      </w:pPr>
    </w:p>
    <w:p w:rsidR="00E67DFF" w:rsidRPr="00584F9B" w:rsidRDefault="0094503F" w:rsidP="00EA3299">
      <w:pPr>
        <w:pStyle w:val="a6"/>
        <w:ind w:left="0" w:firstLine="709"/>
        <w:rPr>
          <w:kern w:val="3"/>
          <w:sz w:val="25"/>
          <w:szCs w:val="25"/>
          <w:lang w:eastAsia="ru-RU"/>
        </w:rPr>
      </w:pPr>
      <w:bookmarkStart w:id="0" w:name="_GoBack"/>
      <w:bookmarkEnd w:id="0"/>
      <w:r w:rsidRPr="00584F9B">
        <w:rPr>
          <w:color w:val="000000"/>
          <w:spacing w:val="-6"/>
          <w:sz w:val="25"/>
          <w:szCs w:val="25"/>
          <w:lang w:eastAsia="ru-RU"/>
        </w:rPr>
        <w:t>В результате изучения дисциплины у студентов должны быть сформированы:</w:t>
      </w:r>
    </w:p>
    <w:p w:rsidR="00915F61" w:rsidRPr="00584F9B" w:rsidRDefault="00253B7F" w:rsidP="009D54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Знание:</w:t>
      </w:r>
      <w:r w:rsidR="00D64DD5" w:rsidRPr="00584F9B">
        <w:rPr>
          <w:rFonts w:ascii="Times New Roman" w:hAnsi="Times New Roman"/>
          <w:sz w:val="25"/>
          <w:szCs w:val="25"/>
        </w:rPr>
        <w:t xml:space="preserve"> основных положений современного права; </w:t>
      </w:r>
      <w:r w:rsidR="009D54F9" w:rsidRPr="00584F9B">
        <w:rPr>
          <w:rFonts w:ascii="Times New Roman" w:hAnsi="Times New Roman"/>
          <w:sz w:val="25"/>
          <w:szCs w:val="25"/>
        </w:rPr>
        <w:t>положений антикоррупционного законодательства, сущности коррупционного поведения, его форм и проявлений в различных сферах общественной жизни</w:t>
      </w:r>
      <w:r w:rsidR="00584F9B" w:rsidRPr="00584F9B">
        <w:rPr>
          <w:rFonts w:ascii="Times New Roman" w:hAnsi="Times New Roman"/>
          <w:sz w:val="25"/>
          <w:szCs w:val="25"/>
        </w:rPr>
        <w:t>;</w:t>
      </w:r>
      <w:r w:rsidR="009D54F9" w:rsidRPr="00584F9B">
        <w:rPr>
          <w:rFonts w:ascii="Times New Roman" w:hAnsi="Times New Roman"/>
          <w:sz w:val="25"/>
          <w:szCs w:val="25"/>
        </w:rPr>
        <w:t xml:space="preserve"> </w:t>
      </w:r>
    </w:p>
    <w:p w:rsidR="009D54F9" w:rsidRPr="00584F9B" w:rsidRDefault="00253B7F" w:rsidP="009D54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84F9B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Умение:</w:t>
      </w:r>
      <w:r w:rsidR="009D54F9" w:rsidRPr="00584F9B">
        <w:rPr>
          <w:rFonts w:ascii="Times New Roman" w:hAnsi="Times New Roman"/>
          <w:sz w:val="25"/>
          <w:szCs w:val="25"/>
        </w:rPr>
        <w:t xml:space="preserve"> учитывать  действующие правовые нормы при формулировке совокупности взаимосвязанных задач, обеспечивающих достижение цели;  формулировать положения антикоррупционного законодательства, понимать сущность коррупционного поведения, определять его формы и проявления в различных сферах общественной жизни;</w:t>
      </w:r>
    </w:p>
    <w:p w:rsidR="00915F61" w:rsidRPr="00584F9B" w:rsidRDefault="00253B7F" w:rsidP="009D5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</w:pPr>
      <w:r w:rsidRPr="00584F9B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Навык</w:t>
      </w:r>
      <w:r w:rsidR="00915F61" w:rsidRPr="00584F9B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 xml:space="preserve"> и (или) опыт деятельности</w:t>
      </w:r>
      <w:r w:rsidRPr="00584F9B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:</w:t>
      </w:r>
      <w:r w:rsidR="009D54F9" w:rsidRPr="00584F9B">
        <w:rPr>
          <w:rFonts w:ascii="Times New Roman" w:hAnsi="Times New Roman"/>
          <w:sz w:val="25"/>
          <w:szCs w:val="25"/>
        </w:rPr>
        <w:t xml:space="preserve"> соблюдения, исполнения, использования и применения действующих правовых норм</w:t>
      </w:r>
      <w:r w:rsidR="009D54F9" w:rsidRPr="00584F9B">
        <w:rPr>
          <w:rFonts w:ascii="Times New Roman" w:hAnsi="Times New Roman"/>
          <w:i/>
          <w:sz w:val="25"/>
          <w:szCs w:val="25"/>
        </w:rPr>
        <w:t xml:space="preserve"> </w:t>
      </w:r>
      <w:r w:rsidR="009D54F9" w:rsidRPr="00584F9B">
        <w:rPr>
          <w:rFonts w:ascii="Times New Roman" w:hAnsi="Times New Roman"/>
          <w:sz w:val="25"/>
          <w:szCs w:val="25"/>
        </w:rPr>
        <w:t>при</w:t>
      </w:r>
      <w:r w:rsidR="009D54F9" w:rsidRPr="00584F9B">
        <w:rPr>
          <w:rFonts w:ascii="Times New Roman" w:hAnsi="Times New Roman"/>
          <w:i/>
          <w:sz w:val="25"/>
          <w:szCs w:val="25"/>
        </w:rPr>
        <w:t xml:space="preserve"> </w:t>
      </w:r>
      <w:r w:rsidR="009D54F9" w:rsidRPr="00584F9B">
        <w:rPr>
          <w:rFonts w:ascii="Times New Roman" w:hAnsi="Times New Roman"/>
          <w:sz w:val="25"/>
          <w:szCs w:val="25"/>
        </w:rPr>
        <w:t>формулировании совокупности взаимосвязанных задач, обеспечивающих достижение цели; анализа норм антикоррупционного законодательства; применения его норм для решения ситуационных задач о различных формах и проявлениях коррупции в различных сферах общественной жизни.</w:t>
      </w:r>
    </w:p>
    <w:p w:rsidR="007D3305" w:rsidRPr="00584F9B" w:rsidRDefault="00584F9B" w:rsidP="009D54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5"/>
          <w:szCs w:val="25"/>
          <w:lang w:eastAsia="ru-RU"/>
        </w:rPr>
      </w:pPr>
      <w:r w:rsidRPr="00584F9B">
        <w:rPr>
          <w:rFonts w:ascii="Times New Roman" w:eastAsia="Times New Roman" w:hAnsi="Times New Roman"/>
          <w:b/>
          <w:color w:val="000000"/>
          <w:kern w:val="3"/>
          <w:sz w:val="25"/>
          <w:szCs w:val="25"/>
          <w:lang w:eastAsia="ru-RU"/>
        </w:rPr>
        <w:t xml:space="preserve">3. </w:t>
      </w:r>
      <w:r w:rsidR="00E67DFF" w:rsidRPr="00584F9B">
        <w:rPr>
          <w:rFonts w:ascii="Times New Roman" w:eastAsia="Times New Roman" w:hAnsi="Times New Roman"/>
          <w:b/>
          <w:color w:val="000000"/>
          <w:kern w:val="3"/>
          <w:sz w:val="25"/>
          <w:szCs w:val="25"/>
          <w:lang w:eastAsia="ru-RU"/>
        </w:rPr>
        <w:t xml:space="preserve"> Содержание программы учебной дисциплины</w:t>
      </w:r>
      <w:r w:rsidRPr="00584F9B">
        <w:rPr>
          <w:rFonts w:ascii="Times New Roman" w:eastAsia="Times New Roman" w:hAnsi="Times New Roman"/>
          <w:b/>
          <w:color w:val="000000"/>
          <w:kern w:val="3"/>
          <w:sz w:val="25"/>
          <w:szCs w:val="25"/>
          <w:lang w:eastAsia="ru-RU"/>
        </w:rPr>
        <w:t>.</w:t>
      </w:r>
      <w:r w:rsidR="00E67DFF" w:rsidRPr="00584F9B">
        <w:rPr>
          <w:rFonts w:ascii="Times New Roman" w:eastAsia="Times New Roman" w:hAnsi="Times New Roman"/>
          <w:b/>
          <w:color w:val="000000"/>
          <w:kern w:val="3"/>
          <w:sz w:val="25"/>
          <w:szCs w:val="25"/>
          <w:lang w:eastAsia="ru-RU"/>
        </w:rPr>
        <w:t xml:space="preserve">  </w:t>
      </w:r>
    </w:p>
    <w:p w:rsidR="00584F9B" w:rsidRPr="00B1567A" w:rsidRDefault="00584F9B" w:rsidP="00915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1567A">
        <w:rPr>
          <w:rFonts w:ascii="Times New Roman" w:hAnsi="Times New Roman"/>
          <w:i/>
          <w:sz w:val="25"/>
          <w:szCs w:val="25"/>
        </w:rPr>
        <w:t>Раздел 1.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bCs/>
          <w:sz w:val="25"/>
          <w:szCs w:val="25"/>
        </w:rPr>
        <w:t>Теоретические основы государства и права</w:t>
      </w:r>
      <w:r w:rsidRPr="00B1567A">
        <w:rPr>
          <w:rFonts w:ascii="Times New Roman" w:hAnsi="Times New Roman"/>
          <w:sz w:val="25"/>
          <w:szCs w:val="25"/>
        </w:rPr>
        <w:t xml:space="preserve">. </w:t>
      </w:r>
      <w:r w:rsidRPr="00B1567A">
        <w:rPr>
          <w:rFonts w:ascii="Times New Roman" w:hAnsi="Times New Roman"/>
          <w:i/>
          <w:sz w:val="25"/>
          <w:szCs w:val="25"/>
        </w:rPr>
        <w:t>Раздел 2.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bCs/>
          <w:sz w:val="25"/>
          <w:szCs w:val="25"/>
        </w:rPr>
        <w:t>Основы конституционного и муниципального права.</w:t>
      </w:r>
      <w:r w:rsidR="00B1567A">
        <w:rPr>
          <w:rFonts w:ascii="Times New Roman" w:hAnsi="Times New Roman"/>
          <w:bCs/>
          <w:sz w:val="25"/>
          <w:szCs w:val="25"/>
        </w:rPr>
        <w:t xml:space="preserve"> 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i/>
          <w:sz w:val="25"/>
          <w:szCs w:val="25"/>
        </w:rPr>
        <w:t>Раздел 3.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bCs/>
          <w:sz w:val="25"/>
          <w:szCs w:val="25"/>
        </w:rPr>
        <w:t>Основы граж</w:t>
      </w:r>
      <w:r w:rsidRPr="00B1567A">
        <w:rPr>
          <w:rFonts w:ascii="Times New Roman" w:hAnsi="Times New Roman"/>
          <w:bCs/>
          <w:sz w:val="25"/>
          <w:szCs w:val="25"/>
        </w:rPr>
        <w:softHyphen/>
        <w:t>данского права.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i/>
          <w:sz w:val="25"/>
          <w:szCs w:val="25"/>
        </w:rPr>
        <w:t>Раздел 4</w:t>
      </w:r>
      <w:r w:rsidRPr="00B1567A">
        <w:rPr>
          <w:rFonts w:ascii="Times New Roman" w:hAnsi="Times New Roman"/>
          <w:sz w:val="25"/>
          <w:szCs w:val="25"/>
        </w:rPr>
        <w:t xml:space="preserve">. </w:t>
      </w:r>
      <w:r w:rsidRPr="00B1567A">
        <w:rPr>
          <w:rFonts w:ascii="Times New Roman" w:hAnsi="Times New Roman"/>
          <w:bCs/>
          <w:sz w:val="25"/>
          <w:szCs w:val="25"/>
        </w:rPr>
        <w:t>Основы адми</w:t>
      </w:r>
      <w:r w:rsidRPr="00B1567A">
        <w:rPr>
          <w:rFonts w:ascii="Times New Roman" w:hAnsi="Times New Roman"/>
          <w:bCs/>
          <w:sz w:val="25"/>
          <w:szCs w:val="25"/>
        </w:rPr>
        <w:softHyphen/>
        <w:t>нистративного права.</w:t>
      </w:r>
      <w:r w:rsidR="00B1567A">
        <w:rPr>
          <w:rFonts w:ascii="Times New Roman" w:hAnsi="Times New Roman"/>
          <w:bCs/>
          <w:sz w:val="25"/>
          <w:szCs w:val="25"/>
        </w:rPr>
        <w:t xml:space="preserve"> 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i/>
          <w:sz w:val="25"/>
          <w:szCs w:val="25"/>
        </w:rPr>
        <w:t>Раздел 5</w:t>
      </w:r>
      <w:r w:rsidRPr="00B1567A">
        <w:rPr>
          <w:rFonts w:ascii="Times New Roman" w:hAnsi="Times New Roman"/>
          <w:sz w:val="25"/>
          <w:szCs w:val="25"/>
        </w:rPr>
        <w:t xml:space="preserve">. </w:t>
      </w:r>
      <w:r w:rsidRPr="00B1567A">
        <w:rPr>
          <w:rFonts w:ascii="Times New Roman" w:hAnsi="Times New Roman"/>
          <w:bCs/>
          <w:sz w:val="25"/>
          <w:szCs w:val="25"/>
        </w:rPr>
        <w:t>Основы уголовного права.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i/>
          <w:sz w:val="25"/>
          <w:szCs w:val="25"/>
        </w:rPr>
        <w:t>Раздел 6</w:t>
      </w:r>
      <w:r w:rsidRPr="00B1567A">
        <w:rPr>
          <w:rFonts w:ascii="Times New Roman" w:hAnsi="Times New Roman"/>
          <w:sz w:val="25"/>
          <w:szCs w:val="25"/>
        </w:rPr>
        <w:t xml:space="preserve">. </w:t>
      </w:r>
      <w:r w:rsidRPr="00B1567A">
        <w:rPr>
          <w:rFonts w:ascii="Times New Roman" w:hAnsi="Times New Roman"/>
          <w:bCs/>
          <w:sz w:val="25"/>
          <w:szCs w:val="25"/>
        </w:rPr>
        <w:t>Основы трудо</w:t>
      </w:r>
      <w:r w:rsidRPr="00B1567A">
        <w:rPr>
          <w:rFonts w:ascii="Times New Roman" w:hAnsi="Times New Roman"/>
          <w:bCs/>
          <w:sz w:val="25"/>
          <w:szCs w:val="25"/>
        </w:rPr>
        <w:softHyphen/>
        <w:t>вого права.</w:t>
      </w:r>
      <w:r w:rsidRPr="00B1567A">
        <w:rPr>
          <w:rFonts w:ascii="Times New Roman" w:hAnsi="Times New Roman"/>
          <w:sz w:val="25"/>
          <w:szCs w:val="25"/>
        </w:rPr>
        <w:t xml:space="preserve"> </w:t>
      </w:r>
      <w:r w:rsidRPr="00B1567A">
        <w:rPr>
          <w:rFonts w:ascii="Times New Roman" w:hAnsi="Times New Roman"/>
          <w:i/>
          <w:sz w:val="25"/>
          <w:szCs w:val="25"/>
        </w:rPr>
        <w:t>Раздел 7</w:t>
      </w:r>
      <w:r w:rsidRPr="00B1567A">
        <w:rPr>
          <w:rFonts w:ascii="Times New Roman" w:hAnsi="Times New Roman"/>
          <w:sz w:val="25"/>
          <w:szCs w:val="25"/>
        </w:rPr>
        <w:t xml:space="preserve">. Антикоррупционное право. </w:t>
      </w:r>
      <w:r w:rsidRPr="00B1567A">
        <w:rPr>
          <w:rFonts w:ascii="Times New Roman" w:hAnsi="Times New Roman"/>
          <w:i/>
          <w:sz w:val="25"/>
          <w:szCs w:val="25"/>
        </w:rPr>
        <w:t>Раздел 8</w:t>
      </w:r>
      <w:r w:rsidRPr="00B1567A">
        <w:rPr>
          <w:rFonts w:ascii="Times New Roman" w:hAnsi="Times New Roman"/>
          <w:sz w:val="25"/>
          <w:szCs w:val="25"/>
        </w:rPr>
        <w:t>. Основы предпринимательского права.</w:t>
      </w:r>
    </w:p>
    <w:p w:rsidR="003E3735" w:rsidRPr="00584F9B" w:rsidRDefault="003E3735" w:rsidP="00915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4. Форма промежуточной аттестации</w:t>
      </w:r>
      <w:r w:rsidR="00584F9B"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:</w:t>
      </w:r>
      <w:r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 </w:t>
      </w:r>
      <w:r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зачет</w:t>
      </w:r>
      <w:r w:rsidR="00584F9B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</w:p>
    <w:p w:rsidR="00734E84" w:rsidRPr="00584F9B" w:rsidRDefault="003E3735" w:rsidP="00915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5</w:t>
      </w:r>
      <w:r w:rsidR="00E67DFF"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. Разработчик</w:t>
      </w:r>
      <w:proofErr w:type="gramStart"/>
      <w:r w:rsidR="00E67DFF" w:rsidRPr="00584F9B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:</w:t>
      </w:r>
      <w:r w:rsidR="00584F9B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gramEnd"/>
      <w:r w:rsidR="00584F9B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канд. ист. наук </w:t>
      </w:r>
      <w:r w:rsidR="00EA3299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доцент</w:t>
      </w:r>
      <w:r w:rsidR="00EA3299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EA329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кафедры </w:t>
      </w:r>
      <w:r w:rsidR="00EA3299" w:rsidRPr="00EA329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иностранных языков и социально-гуманитарных дисциплин</w:t>
      </w:r>
      <w:r w:rsidR="00EA329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584F9B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Кетова</w:t>
      </w:r>
      <w:proofErr w:type="spellEnd"/>
      <w:r w:rsidR="00584F9B" w:rsidRPr="00584F9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Л.П.</w:t>
      </w:r>
    </w:p>
    <w:sectPr w:rsidR="00734E84" w:rsidRPr="00584F9B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D727E4"/>
    <w:multiLevelType w:val="hybridMultilevel"/>
    <w:tmpl w:val="01F4491E"/>
    <w:lvl w:ilvl="0" w:tplc="8284A6E6">
      <w:numFmt w:val="bullet"/>
      <w:lvlText w:val="-"/>
      <w:lvlJc w:val="left"/>
      <w:pPr>
        <w:ind w:left="5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B0259A">
      <w:numFmt w:val="bullet"/>
      <w:lvlText w:val="•"/>
      <w:lvlJc w:val="left"/>
      <w:pPr>
        <w:ind w:left="1530" w:hanging="156"/>
      </w:pPr>
      <w:rPr>
        <w:rFonts w:hint="default"/>
        <w:lang w:val="ru-RU" w:eastAsia="en-US" w:bidi="ar-SA"/>
      </w:rPr>
    </w:lvl>
    <w:lvl w:ilvl="2" w:tplc="D53025AA">
      <w:numFmt w:val="bullet"/>
      <w:lvlText w:val="•"/>
      <w:lvlJc w:val="left"/>
      <w:pPr>
        <w:ind w:left="2521" w:hanging="156"/>
      </w:pPr>
      <w:rPr>
        <w:rFonts w:hint="default"/>
        <w:lang w:val="ru-RU" w:eastAsia="en-US" w:bidi="ar-SA"/>
      </w:rPr>
    </w:lvl>
    <w:lvl w:ilvl="3" w:tplc="312CB85C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4" w:tplc="5A04D7B0">
      <w:numFmt w:val="bullet"/>
      <w:lvlText w:val="•"/>
      <w:lvlJc w:val="left"/>
      <w:pPr>
        <w:ind w:left="4502" w:hanging="156"/>
      </w:pPr>
      <w:rPr>
        <w:rFonts w:hint="default"/>
        <w:lang w:val="ru-RU" w:eastAsia="en-US" w:bidi="ar-SA"/>
      </w:rPr>
    </w:lvl>
    <w:lvl w:ilvl="5" w:tplc="3752C71E">
      <w:numFmt w:val="bullet"/>
      <w:lvlText w:val="•"/>
      <w:lvlJc w:val="left"/>
      <w:pPr>
        <w:ind w:left="5493" w:hanging="156"/>
      </w:pPr>
      <w:rPr>
        <w:rFonts w:hint="default"/>
        <w:lang w:val="ru-RU" w:eastAsia="en-US" w:bidi="ar-SA"/>
      </w:rPr>
    </w:lvl>
    <w:lvl w:ilvl="6" w:tplc="7BFABEB2">
      <w:numFmt w:val="bullet"/>
      <w:lvlText w:val="•"/>
      <w:lvlJc w:val="left"/>
      <w:pPr>
        <w:ind w:left="6483" w:hanging="156"/>
      </w:pPr>
      <w:rPr>
        <w:rFonts w:hint="default"/>
        <w:lang w:val="ru-RU" w:eastAsia="en-US" w:bidi="ar-SA"/>
      </w:rPr>
    </w:lvl>
    <w:lvl w:ilvl="7" w:tplc="448874EA">
      <w:numFmt w:val="bullet"/>
      <w:lvlText w:val="•"/>
      <w:lvlJc w:val="left"/>
      <w:pPr>
        <w:ind w:left="7474" w:hanging="156"/>
      </w:pPr>
      <w:rPr>
        <w:rFonts w:hint="default"/>
        <w:lang w:val="ru-RU" w:eastAsia="en-US" w:bidi="ar-SA"/>
      </w:rPr>
    </w:lvl>
    <w:lvl w:ilvl="8" w:tplc="92A442CA">
      <w:numFmt w:val="bullet"/>
      <w:lvlText w:val="•"/>
      <w:lvlJc w:val="left"/>
      <w:pPr>
        <w:ind w:left="8465" w:hanging="156"/>
      </w:pPr>
      <w:rPr>
        <w:rFonts w:hint="default"/>
        <w:lang w:val="ru-RU" w:eastAsia="en-US" w:bidi="ar-SA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403F"/>
    <w:rsid w:val="000E4BD6"/>
    <w:rsid w:val="00132702"/>
    <w:rsid w:val="00170B4E"/>
    <w:rsid w:val="001B1602"/>
    <w:rsid w:val="001C2D2F"/>
    <w:rsid w:val="00253B7F"/>
    <w:rsid w:val="00271908"/>
    <w:rsid w:val="00321940"/>
    <w:rsid w:val="00321F21"/>
    <w:rsid w:val="003E3735"/>
    <w:rsid w:val="00400550"/>
    <w:rsid w:val="00472A86"/>
    <w:rsid w:val="004E1991"/>
    <w:rsid w:val="00510DAA"/>
    <w:rsid w:val="00535E41"/>
    <w:rsid w:val="00551A4C"/>
    <w:rsid w:val="005826C2"/>
    <w:rsid w:val="00584F9B"/>
    <w:rsid w:val="00592463"/>
    <w:rsid w:val="005D415B"/>
    <w:rsid w:val="005F7045"/>
    <w:rsid w:val="006734F6"/>
    <w:rsid w:val="006B3529"/>
    <w:rsid w:val="006D047F"/>
    <w:rsid w:val="006E3CEA"/>
    <w:rsid w:val="00734E84"/>
    <w:rsid w:val="00793C0A"/>
    <w:rsid w:val="007D3305"/>
    <w:rsid w:val="007E7EEA"/>
    <w:rsid w:val="008073CC"/>
    <w:rsid w:val="00841DBE"/>
    <w:rsid w:val="008B7D05"/>
    <w:rsid w:val="00915F61"/>
    <w:rsid w:val="0094503F"/>
    <w:rsid w:val="009D54F9"/>
    <w:rsid w:val="00AD42C9"/>
    <w:rsid w:val="00B1567A"/>
    <w:rsid w:val="00B17FAD"/>
    <w:rsid w:val="00B51E19"/>
    <w:rsid w:val="00C15AC5"/>
    <w:rsid w:val="00C56FB5"/>
    <w:rsid w:val="00CA641C"/>
    <w:rsid w:val="00D04DEB"/>
    <w:rsid w:val="00D52850"/>
    <w:rsid w:val="00D64DD5"/>
    <w:rsid w:val="00D953F3"/>
    <w:rsid w:val="00DC30B8"/>
    <w:rsid w:val="00E50766"/>
    <w:rsid w:val="00E67DFF"/>
    <w:rsid w:val="00EA3299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E3735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E373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semiHidden/>
    <w:rsid w:val="00915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E3735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E373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semiHidden/>
    <w:rsid w:val="00915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cp:lastPrinted>2017-11-15T09:30:00Z</cp:lastPrinted>
  <dcterms:created xsi:type="dcterms:W3CDTF">2022-06-19T20:20:00Z</dcterms:created>
  <dcterms:modified xsi:type="dcterms:W3CDTF">2023-06-30T07:19:00Z</dcterms:modified>
</cp:coreProperties>
</file>