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C6" w:rsidRPr="009832BB" w:rsidRDefault="002748C6" w:rsidP="002748C6">
      <w:pPr>
        <w:suppressAutoHyphens/>
        <w:spacing w:line="312" w:lineRule="auto"/>
        <w:jc w:val="center"/>
        <w:rPr>
          <w:sz w:val="24"/>
        </w:rPr>
      </w:pPr>
      <w:r w:rsidRPr="009832BB">
        <w:rPr>
          <w:b/>
          <w:sz w:val="24"/>
        </w:rPr>
        <w:t>АННОТАЦИЯ</w:t>
      </w:r>
    </w:p>
    <w:p w:rsidR="002748C6" w:rsidRDefault="002748C6" w:rsidP="002748C6">
      <w:pPr>
        <w:suppressAutoHyphens/>
        <w:spacing w:line="312" w:lineRule="auto"/>
        <w:jc w:val="center"/>
        <w:rPr>
          <w:b/>
          <w:sz w:val="24"/>
        </w:rPr>
      </w:pPr>
      <w:r w:rsidRPr="009832BB">
        <w:rPr>
          <w:b/>
          <w:sz w:val="24"/>
          <w:lang w:val="x-none"/>
        </w:rPr>
        <w:t>к рабочей программе дисциплины</w:t>
      </w:r>
    </w:p>
    <w:p w:rsidR="002748C6" w:rsidRPr="009832BB" w:rsidRDefault="002748C6" w:rsidP="002748C6">
      <w:pPr>
        <w:suppressAutoHyphens/>
        <w:spacing w:line="312" w:lineRule="auto"/>
        <w:jc w:val="center"/>
        <w:rPr>
          <w:b/>
          <w:bCs/>
          <w:sz w:val="24"/>
          <w:u w:val="single"/>
          <w:lang w:val="x-none"/>
        </w:rPr>
      </w:pPr>
      <w:r w:rsidRPr="009832BB">
        <w:rPr>
          <w:b/>
          <w:bCs/>
          <w:iCs/>
          <w:sz w:val="24"/>
          <w:u w:val="single"/>
        </w:rPr>
        <w:t>«</w:t>
      </w:r>
      <w:r w:rsidRPr="009832BB">
        <w:rPr>
          <w:b/>
          <w:bCs/>
          <w:iCs/>
          <w:sz w:val="24"/>
          <w:u w:val="single"/>
          <w:lang w:val="x-none"/>
        </w:rPr>
        <w:t>ИНОСТРАННЫЙ ЯЗЫК</w:t>
      </w:r>
      <w:r w:rsidRPr="009832BB">
        <w:rPr>
          <w:b/>
          <w:bCs/>
          <w:iCs/>
          <w:sz w:val="24"/>
          <w:u w:val="single"/>
        </w:rPr>
        <w:t>»</w:t>
      </w:r>
    </w:p>
    <w:p w:rsidR="002748C6" w:rsidRPr="009832BB" w:rsidRDefault="002748C6" w:rsidP="002748C6">
      <w:pPr>
        <w:suppressAutoHyphens/>
        <w:spacing w:line="312" w:lineRule="auto"/>
        <w:ind w:firstLine="709"/>
        <w:rPr>
          <w:bCs/>
          <w:sz w:val="24"/>
        </w:rPr>
      </w:pPr>
      <w:r w:rsidRPr="009832BB">
        <w:rPr>
          <w:b/>
          <w:bCs/>
          <w:sz w:val="24"/>
        </w:rPr>
        <w:t>1.</w:t>
      </w:r>
      <w:r w:rsidRPr="009832BB"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 w:rsidRPr="009832BB">
        <w:rPr>
          <w:bCs/>
          <w:sz w:val="24"/>
        </w:rPr>
        <w:tab/>
      </w:r>
    </w:p>
    <w:p w:rsidR="000F42E1" w:rsidRDefault="002748C6" w:rsidP="002748C6">
      <w:pPr>
        <w:suppressAutoHyphens/>
        <w:spacing w:line="312" w:lineRule="auto"/>
        <w:ind w:firstLine="709"/>
        <w:jc w:val="both"/>
        <w:rPr>
          <w:sz w:val="24"/>
        </w:rPr>
      </w:pPr>
      <w:r w:rsidRPr="009832BB">
        <w:rPr>
          <w:bCs/>
          <w:sz w:val="24"/>
        </w:rPr>
        <w:t>Рабочая программа учебной дисциплин</w:t>
      </w:r>
      <w:r w:rsidRPr="009832BB">
        <w:rPr>
          <w:sz w:val="24"/>
        </w:rPr>
        <w:t>ы</w:t>
      </w:r>
      <w:r w:rsidRPr="009832BB">
        <w:rPr>
          <w:bCs/>
          <w:sz w:val="24"/>
        </w:rPr>
        <w:t xml:space="preserve"> является частью основной образовател</w:t>
      </w:r>
      <w:r>
        <w:rPr>
          <w:bCs/>
          <w:sz w:val="24"/>
        </w:rPr>
        <w:t xml:space="preserve">ьной программы ФГБОУ ВО </w:t>
      </w:r>
      <w:proofErr w:type="spellStart"/>
      <w:r>
        <w:rPr>
          <w:bCs/>
          <w:sz w:val="24"/>
        </w:rPr>
        <w:t>Донской</w:t>
      </w:r>
      <w:r w:rsidRPr="009832BB">
        <w:rPr>
          <w:bCs/>
          <w:sz w:val="24"/>
        </w:rPr>
        <w:t>ГАУ</w:t>
      </w:r>
      <w:proofErr w:type="spellEnd"/>
      <w:r w:rsidRPr="009832BB">
        <w:rPr>
          <w:bCs/>
          <w:sz w:val="24"/>
        </w:rPr>
        <w:t xml:space="preserve"> по </w:t>
      </w:r>
      <w:r w:rsidRPr="007A7F17">
        <w:rPr>
          <w:bCs/>
          <w:sz w:val="24"/>
        </w:rPr>
        <w:t xml:space="preserve">специальности </w:t>
      </w:r>
      <w:r>
        <w:rPr>
          <w:sz w:val="24"/>
        </w:rPr>
        <w:t>38.03.07</w:t>
      </w:r>
      <w:r w:rsidRPr="009832BB">
        <w:rPr>
          <w:sz w:val="24"/>
        </w:rPr>
        <w:t xml:space="preserve"> </w:t>
      </w:r>
      <w:r>
        <w:rPr>
          <w:sz w:val="24"/>
        </w:rPr>
        <w:t>«</w:t>
      </w:r>
      <w:r w:rsidRPr="007706E7">
        <w:rPr>
          <w:sz w:val="24"/>
          <w:szCs w:val="24"/>
          <w:lang w:eastAsia="ru-RU"/>
        </w:rPr>
        <w:t>Товароведение</w:t>
      </w:r>
      <w:r>
        <w:rPr>
          <w:sz w:val="24"/>
        </w:rPr>
        <w:t>»</w:t>
      </w:r>
      <w:r w:rsidRPr="009832BB">
        <w:rPr>
          <w:sz w:val="24"/>
        </w:rPr>
        <w:t>,</w:t>
      </w:r>
      <w:r w:rsidRPr="008C6D6B">
        <w:rPr>
          <w:rFonts w:eastAsia="Calibri"/>
          <w:sz w:val="24"/>
          <w:szCs w:val="24"/>
        </w:rPr>
        <w:t xml:space="preserve"> направленность (профиль)</w:t>
      </w:r>
      <w:r w:rsidRPr="008C6D6B">
        <w:t xml:space="preserve"> </w:t>
      </w:r>
      <w:r w:rsidRPr="007A7F17">
        <w:rPr>
          <w:rFonts w:eastAsia="Calibri"/>
          <w:sz w:val="24"/>
          <w:szCs w:val="24"/>
        </w:rPr>
        <w:t>Товароведение и экспертиза в сфере производства и обращения сельскохозяйственного сы</w:t>
      </w:r>
      <w:r>
        <w:rPr>
          <w:rFonts w:eastAsia="Calibri"/>
          <w:sz w:val="24"/>
          <w:szCs w:val="24"/>
        </w:rPr>
        <w:t>рья и продовольственных товаров,</w:t>
      </w:r>
      <w:r w:rsidRPr="009832BB">
        <w:rPr>
          <w:sz w:val="24"/>
        </w:rPr>
        <w:t xml:space="preserve"> </w:t>
      </w:r>
      <w:r w:rsidRPr="009832BB">
        <w:rPr>
          <w:bCs/>
          <w:sz w:val="24"/>
        </w:rPr>
        <w:t xml:space="preserve">разработанной в соответствии с </w:t>
      </w:r>
      <w:r w:rsidRPr="008C6D6B"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 w:rsidRPr="009832BB">
        <w:rPr>
          <w:sz w:val="24"/>
        </w:rPr>
        <w:t>, утвержденный приказом Министерства образовани</w:t>
      </w:r>
      <w:r w:rsidR="000F42E1">
        <w:rPr>
          <w:sz w:val="24"/>
        </w:rPr>
        <w:t xml:space="preserve">я и науки Российской Федерации </w:t>
      </w:r>
      <w:r w:rsidR="000F42E1" w:rsidRPr="000F42E1">
        <w:t xml:space="preserve"> </w:t>
      </w:r>
      <w:r w:rsidR="000F42E1" w:rsidRPr="000F42E1">
        <w:rPr>
          <w:sz w:val="24"/>
        </w:rPr>
        <w:t>от 12 августа 2020 № 985.</w:t>
      </w:r>
      <w:r w:rsidRPr="009832BB">
        <w:rPr>
          <w:sz w:val="24"/>
        </w:rPr>
        <w:t xml:space="preserve"> </w:t>
      </w:r>
    </w:p>
    <w:p w:rsidR="006574F1" w:rsidRDefault="006574F1" w:rsidP="006574F1">
      <w:pPr>
        <w:suppressAutoHyphens/>
        <w:ind w:firstLine="567"/>
        <w:jc w:val="both"/>
        <w:textAlignment w:val="baseline"/>
        <w:rPr>
          <w:bCs/>
          <w:color w:val="000000"/>
          <w:spacing w:val="-10"/>
          <w:sz w:val="23"/>
          <w:szCs w:val="23"/>
          <w:lang w:eastAsia="ru-RU"/>
        </w:rPr>
      </w:pPr>
      <w:r>
        <w:rPr>
          <w:bCs/>
          <w:color w:val="000000"/>
          <w:spacing w:val="-10"/>
          <w:sz w:val="23"/>
          <w:szCs w:val="23"/>
          <w:lang w:eastAsia="ru-RU"/>
        </w:rPr>
        <w:t xml:space="preserve">Предназначена для обучающихся по очной, </w:t>
      </w:r>
      <w:proofErr w:type="gramStart"/>
      <w:r>
        <w:rPr>
          <w:bCs/>
          <w:color w:val="000000"/>
          <w:spacing w:val="-10"/>
          <w:sz w:val="23"/>
          <w:szCs w:val="23"/>
          <w:lang w:eastAsia="ru-RU"/>
        </w:rPr>
        <w:t>заочной,  очно</w:t>
      </w:r>
      <w:proofErr w:type="gramEnd"/>
      <w:r>
        <w:rPr>
          <w:bCs/>
          <w:color w:val="000000"/>
          <w:spacing w:val="-10"/>
          <w:sz w:val="23"/>
          <w:szCs w:val="23"/>
          <w:lang w:eastAsia="ru-RU"/>
        </w:rPr>
        <w:t xml:space="preserve">-заочной форме обучения. </w:t>
      </w:r>
    </w:p>
    <w:p w:rsidR="006574F1" w:rsidRDefault="006574F1" w:rsidP="006574F1">
      <w:pPr>
        <w:tabs>
          <w:tab w:val="right" w:leader="underscore" w:pos="9639"/>
        </w:tabs>
        <w:jc w:val="both"/>
        <w:rPr>
          <w:b/>
          <w:color w:val="000000"/>
          <w:spacing w:val="-10"/>
          <w:sz w:val="23"/>
          <w:szCs w:val="23"/>
          <w:lang w:eastAsia="ru-RU"/>
        </w:rPr>
      </w:pPr>
      <w:r>
        <w:rPr>
          <w:b/>
          <w:color w:val="000000"/>
          <w:spacing w:val="-10"/>
          <w:sz w:val="23"/>
          <w:szCs w:val="23"/>
          <w:lang w:eastAsia="ru-RU"/>
        </w:rPr>
        <w:t>2. Требования к результатам освоения дисциплины: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64B85">
        <w:rPr>
          <w:bCs/>
          <w:sz w:val="24"/>
        </w:rPr>
        <w:t xml:space="preserve">Процесс изучения дисциплины направлен на формирование </w:t>
      </w:r>
      <w:r w:rsidRPr="00264B85">
        <w:rPr>
          <w:sz w:val="24"/>
          <w:szCs w:val="24"/>
          <w:lang w:eastAsia="ru-RU"/>
        </w:rPr>
        <w:tab/>
        <w:t>следующих компетенций: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64B85">
        <w:rPr>
          <w:sz w:val="24"/>
          <w:szCs w:val="24"/>
          <w:lang w:eastAsia="ru-RU"/>
        </w:rPr>
        <w:t>Универсальные компетенции (УК):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64B85">
        <w:rPr>
          <w:sz w:val="24"/>
          <w:szCs w:val="24"/>
          <w:lang w:eastAsia="ru-RU"/>
        </w:rPr>
        <w:t xml:space="preserve">         - Способен применять современные коммуникативные технологии, в том числе на иностранном(</w:t>
      </w:r>
      <w:proofErr w:type="spellStart"/>
      <w:r w:rsidRPr="00264B85">
        <w:rPr>
          <w:sz w:val="24"/>
          <w:szCs w:val="24"/>
          <w:lang w:eastAsia="ru-RU"/>
        </w:rPr>
        <w:t>ых</w:t>
      </w:r>
      <w:proofErr w:type="spellEnd"/>
      <w:r w:rsidRPr="00264B85">
        <w:rPr>
          <w:sz w:val="24"/>
          <w:szCs w:val="24"/>
          <w:lang w:eastAsia="ru-RU"/>
        </w:rPr>
        <w:t>) языке(ах), для академического и профессионального взаимодействия (УК-4).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64B85">
        <w:rPr>
          <w:sz w:val="24"/>
          <w:szCs w:val="24"/>
          <w:lang w:eastAsia="ru-RU"/>
        </w:rPr>
        <w:t xml:space="preserve">        Индикаторы достижения компетенции: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64B85">
        <w:rPr>
          <w:sz w:val="24"/>
          <w:szCs w:val="24"/>
          <w:lang w:eastAsia="ru-RU"/>
        </w:rPr>
        <w:t xml:space="preserve">        - Понимает устную речь и ведет диалог общего и делового характера на иностранном языке (УК-4.2);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64B85">
        <w:rPr>
          <w:sz w:val="24"/>
          <w:szCs w:val="24"/>
          <w:lang w:eastAsia="ru-RU"/>
        </w:rPr>
        <w:t xml:space="preserve">       - Читает и переводит со словарем информацию на иностранном языке на темы повседневного и делового общения (УК-4.3).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sz w:val="24"/>
        </w:rPr>
      </w:pPr>
      <w:r w:rsidRPr="00264B85">
        <w:rPr>
          <w:sz w:val="24"/>
        </w:rPr>
        <w:t>В результате изучения дисциплины у студентов должны быть сформированы: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i/>
          <w:sz w:val="24"/>
        </w:rPr>
      </w:pPr>
      <w:r w:rsidRPr="00264B85">
        <w:rPr>
          <w:bCs/>
          <w:i/>
          <w:sz w:val="24"/>
        </w:rPr>
        <w:t>Знания: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sz w:val="24"/>
        </w:rPr>
      </w:pPr>
      <w:r w:rsidRPr="00264B85">
        <w:rPr>
          <w:sz w:val="24"/>
        </w:rPr>
        <w:t>-  видов речевых действий и приемов ведения общения;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sz w:val="24"/>
        </w:rPr>
      </w:pPr>
      <w:r w:rsidRPr="00264B85">
        <w:rPr>
          <w:sz w:val="24"/>
        </w:rPr>
        <w:t>- межкультурных особенностей и правил коммуникативного поведения в ситуациях общения;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sz w:val="24"/>
        </w:rPr>
      </w:pPr>
      <w:r w:rsidRPr="00264B85">
        <w:rPr>
          <w:sz w:val="24"/>
        </w:rPr>
        <w:t>- грамматический и лексический (общий и терминологический) минимум в объеме, необходимом для работы с иноязычными текстами в процессе профессиональной деятельности.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i/>
          <w:sz w:val="24"/>
        </w:rPr>
      </w:pPr>
      <w:r w:rsidRPr="00264B85">
        <w:rPr>
          <w:bCs/>
          <w:i/>
          <w:iCs/>
          <w:sz w:val="24"/>
        </w:rPr>
        <w:t xml:space="preserve">       Умения: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bCs/>
          <w:sz w:val="24"/>
        </w:rPr>
      </w:pPr>
      <w:r w:rsidRPr="00264B85">
        <w:rPr>
          <w:sz w:val="24"/>
        </w:rPr>
        <w:t>–</w:t>
      </w:r>
      <w:r w:rsidRPr="00264B85">
        <w:rPr>
          <w:bCs/>
          <w:sz w:val="24"/>
          <w:szCs w:val="24"/>
          <w:lang w:eastAsia="zh-CN"/>
        </w:rPr>
        <w:t xml:space="preserve"> </w:t>
      </w:r>
      <w:r w:rsidRPr="00264B85">
        <w:rPr>
          <w:bCs/>
          <w:sz w:val="24"/>
        </w:rPr>
        <w:t>делать сообщения и вести беседу на иностранном языке;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bCs/>
          <w:sz w:val="24"/>
        </w:rPr>
      </w:pPr>
      <w:r w:rsidRPr="00264B85">
        <w:rPr>
          <w:bCs/>
          <w:sz w:val="24"/>
        </w:rPr>
        <w:t>- читать на иностранном языке литературу по специальности с целью поиска информации из зарубежных источников; переводить тексты по специальности со словарем; оформлять извлеченную из иностранных источников информацию в виде перевода или резюме.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i/>
          <w:sz w:val="24"/>
        </w:rPr>
      </w:pPr>
      <w:r w:rsidRPr="00264B85">
        <w:rPr>
          <w:bCs/>
          <w:i/>
          <w:sz w:val="24"/>
        </w:rPr>
        <w:t>Навык</w:t>
      </w:r>
      <w:r w:rsidRPr="00264B85">
        <w:rPr>
          <w:rFonts w:eastAsia="Calibri"/>
          <w:i/>
          <w:iCs/>
          <w:sz w:val="24"/>
          <w:szCs w:val="24"/>
        </w:rPr>
        <w:t>: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sz w:val="24"/>
        </w:rPr>
      </w:pPr>
      <w:r w:rsidRPr="00264B85">
        <w:rPr>
          <w:sz w:val="24"/>
        </w:rPr>
        <w:t xml:space="preserve">– </w:t>
      </w:r>
      <w:proofErr w:type="spellStart"/>
      <w:r w:rsidRPr="00264B85">
        <w:rPr>
          <w:sz w:val="24"/>
        </w:rPr>
        <w:t>аудирования</w:t>
      </w:r>
      <w:proofErr w:type="spellEnd"/>
      <w:r w:rsidRPr="00264B85">
        <w:rPr>
          <w:sz w:val="24"/>
        </w:rPr>
        <w:t xml:space="preserve"> и говорения, монологической и диалогической речи; работы с устными текстами;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sz w:val="24"/>
        </w:rPr>
      </w:pPr>
      <w:r w:rsidRPr="00264B85">
        <w:rPr>
          <w:sz w:val="24"/>
        </w:rPr>
        <w:lastRenderedPageBreak/>
        <w:t>- владения иностранным языком в объеме, позволяющем использовать его в профессиональной деятельности и в межличностном общении;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sz w:val="24"/>
        </w:rPr>
      </w:pPr>
      <w:r w:rsidRPr="00264B85">
        <w:rPr>
          <w:sz w:val="24"/>
        </w:rPr>
        <w:t>- использования словарей, в том числе терминологических; работы с письменными текстами.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i/>
          <w:sz w:val="24"/>
        </w:rPr>
      </w:pPr>
      <w:r w:rsidRPr="00264B85">
        <w:rPr>
          <w:bCs/>
          <w:i/>
          <w:sz w:val="24"/>
        </w:rPr>
        <w:t>Опыт деятельности</w:t>
      </w:r>
      <w:r w:rsidRPr="00264B85">
        <w:rPr>
          <w:b/>
          <w:bCs/>
          <w:i/>
          <w:sz w:val="24"/>
        </w:rPr>
        <w:t xml:space="preserve">: 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bCs/>
          <w:sz w:val="24"/>
        </w:rPr>
      </w:pPr>
      <w:r w:rsidRPr="00264B85">
        <w:rPr>
          <w:sz w:val="24"/>
        </w:rPr>
        <w:t xml:space="preserve">- </w:t>
      </w:r>
      <w:r w:rsidRPr="00264B85">
        <w:rPr>
          <w:bCs/>
          <w:sz w:val="24"/>
        </w:rPr>
        <w:t>обработки информации на иностранном(</w:t>
      </w:r>
      <w:proofErr w:type="spellStart"/>
      <w:r w:rsidRPr="00264B85">
        <w:rPr>
          <w:bCs/>
          <w:sz w:val="24"/>
        </w:rPr>
        <w:t>ых</w:t>
      </w:r>
      <w:proofErr w:type="spellEnd"/>
      <w:r w:rsidRPr="00264B85">
        <w:rPr>
          <w:bCs/>
          <w:sz w:val="24"/>
        </w:rPr>
        <w:t xml:space="preserve">) языке(ах); </w:t>
      </w:r>
    </w:p>
    <w:p w:rsidR="00264B85" w:rsidRPr="00264B85" w:rsidRDefault="00264B85" w:rsidP="00264B85">
      <w:pPr>
        <w:suppressAutoHyphens/>
        <w:spacing w:line="312" w:lineRule="auto"/>
        <w:jc w:val="both"/>
        <w:rPr>
          <w:b/>
          <w:sz w:val="24"/>
        </w:rPr>
      </w:pPr>
      <w:r w:rsidRPr="00264B85">
        <w:rPr>
          <w:bCs/>
          <w:sz w:val="24"/>
        </w:rPr>
        <w:t>- ведения дискуссий на темы, связанные с профессиональной деятельностью и межличностным общением; подготовки и выступлений с презентациями</w:t>
      </w:r>
      <w:r w:rsidRPr="00264B85">
        <w:rPr>
          <w:b/>
          <w:sz w:val="24"/>
        </w:rPr>
        <w:t>.</w:t>
      </w:r>
    </w:p>
    <w:p w:rsidR="00264B85" w:rsidRPr="00264B85" w:rsidRDefault="00264B85" w:rsidP="00264B85">
      <w:pPr>
        <w:suppressAutoHyphens/>
        <w:spacing w:line="312" w:lineRule="auto"/>
        <w:ind w:firstLine="709"/>
        <w:rPr>
          <w:b/>
          <w:sz w:val="24"/>
        </w:rPr>
      </w:pPr>
    </w:p>
    <w:p w:rsidR="00264B85" w:rsidRPr="00264B85" w:rsidRDefault="00264B85" w:rsidP="00264B85">
      <w:pPr>
        <w:suppressAutoHyphens/>
        <w:spacing w:line="312" w:lineRule="auto"/>
        <w:ind w:firstLine="709"/>
        <w:rPr>
          <w:sz w:val="24"/>
        </w:rPr>
      </w:pPr>
      <w:r w:rsidRPr="00264B85">
        <w:rPr>
          <w:b/>
          <w:sz w:val="24"/>
        </w:rPr>
        <w:t>3. Содержание программы дисциплины:</w:t>
      </w:r>
    </w:p>
    <w:p w:rsidR="00264B85" w:rsidRPr="00264B85" w:rsidRDefault="00264B85" w:rsidP="00264B85">
      <w:pPr>
        <w:suppressAutoHyphens/>
        <w:spacing w:line="312" w:lineRule="auto"/>
        <w:ind w:firstLine="709"/>
        <w:jc w:val="both"/>
        <w:rPr>
          <w:sz w:val="24"/>
        </w:rPr>
      </w:pPr>
      <w:r w:rsidRPr="00264B85">
        <w:rPr>
          <w:sz w:val="24"/>
          <w:szCs w:val="24"/>
          <w:lang w:eastAsia="ru-RU"/>
        </w:rPr>
        <w:t>Тема 1.</w:t>
      </w:r>
      <w:r w:rsidRPr="00264B85">
        <w:rPr>
          <w:b/>
          <w:sz w:val="24"/>
          <w:szCs w:val="24"/>
          <w:lang w:eastAsia="ru-RU"/>
        </w:rPr>
        <w:t xml:space="preserve"> </w:t>
      </w:r>
      <w:r w:rsidRPr="00264B85">
        <w:rPr>
          <w:sz w:val="24"/>
          <w:szCs w:val="24"/>
        </w:rPr>
        <w:t>Давайте знакомиться (моя биография, моя семья, хобби)</w:t>
      </w:r>
      <w:r w:rsidRPr="00264B85">
        <w:rPr>
          <w:sz w:val="24"/>
        </w:rPr>
        <w:t>.</w:t>
      </w:r>
      <w:r w:rsidRPr="00264B85">
        <w:rPr>
          <w:b/>
          <w:sz w:val="24"/>
        </w:rPr>
        <w:t xml:space="preserve"> </w:t>
      </w:r>
      <w:r w:rsidRPr="00264B85">
        <w:rPr>
          <w:sz w:val="24"/>
        </w:rPr>
        <w:t>Тема 2.</w:t>
      </w:r>
      <w:r w:rsidRPr="00264B85">
        <w:rPr>
          <w:b/>
          <w:sz w:val="24"/>
        </w:rPr>
        <w:t xml:space="preserve"> </w:t>
      </w:r>
      <w:r w:rsidRPr="00264B85">
        <w:rPr>
          <w:sz w:val="24"/>
          <w:szCs w:val="24"/>
        </w:rPr>
        <w:t>Здоровье.</w:t>
      </w:r>
      <w:r w:rsidRPr="00264B85">
        <w:rPr>
          <w:b/>
          <w:sz w:val="24"/>
        </w:rPr>
        <w:t xml:space="preserve"> </w:t>
      </w:r>
      <w:r w:rsidRPr="00264B85">
        <w:rPr>
          <w:sz w:val="24"/>
        </w:rPr>
        <w:t>Тема 3.</w:t>
      </w:r>
      <w:r w:rsidRPr="00264B85">
        <w:rPr>
          <w:b/>
          <w:sz w:val="24"/>
        </w:rPr>
        <w:t xml:space="preserve"> </w:t>
      </w:r>
      <w:r w:rsidRPr="00264B85">
        <w:rPr>
          <w:sz w:val="24"/>
        </w:rPr>
        <w:t>Культура страны изучаемого языка.</w:t>
      </w:r>
      <w:r w:rsidRPr="00264B85">
        <w:rPr>
          <w:b/>
          <w:sz w:val="24"/>
        </w:rPr>
        <w:t xml:space="preserve"> </w:t>
      </w:r>
      <w:r w:rsidRPr="00264B85">
        <w:rPr>
          <w:sz w:val="24"/>
        </w:rPr>
        <w:t>Тема 4.</w:t>
      </w:r>
      <w:r w:rsidRPr="00264B85">
        <w:rPr>
          <w:b/>
          <w:sz w:val="24"/>
        </w:rPr>
        <w:t xml:space="preserve"> </w:t>
      </w:r>
      <w:r w:rsidRPr="00264B85">
        <w:rPr>
          <w:sz w:val="24"/>
        </w:rPr>
        <w:t>Мой университет.</w:t>
      </w:r>
      <w:r w:rsidRPr="00264B85">
        <w:t xml:space="preserve"> </w:t>
      </w:r>
      <w:r w:rsidRPr="00264B85">
        <w:rPr>
          <w:sz w:val="24"/>
        </w:rPr>
        <w:t>Тема 5. Мой факультет. Моя специальность.</w:t>
      </w:r>
      <w:r w:rsidRPr="00264B85">
        <w:t xml:space="preserve"> </w:t>
      </w:r>
      <w:r w:rsidRPr="00264B85">
        <w:rPr>
          <w:sz w:val="24"/>
        </w:rPr>
        <w:t>Тема 6. Продукты питания.</w:t>
      </w:r>
      <w:r w:rsidRPr="00264B85">
        <w:t xml:space="preserve"> </w:t>
      </w:r>
      <w:r w:rsidRPr="00264B85">
        <w:rPr>
          <w:sz w:val="24"/>
        </w:rPr>
        <w:t>Тема 7. Пищевое сырье и отрасли пищевой промышленности.</w:t>
      </w:r>
      <w:r w:rsidRPr="00264B85">
        <w:t xml:space="preserve"> </w:t>
      </w:r>
      <w:r w:rsidRPr="00264B85">
        <w:rPr>
          <w:sz w:val="24"/>
        </w:rPr>
        <w:t>Тема 8.</w:t>
      </w:r>
      <w:r w:rsidRPr="00264B85">
        <w:rPr>
          <w:sz w:val="22"/>
          <w:szCs w:val="22"/>
        </w:rPr>
        <w:t xml:space="preserve"> </w:t>
      </w:r>
      <w:r w:rsidRPr="00264B85">
        <w:rPr>
          <w:sz w:val="24"/>
        </w:rPr>
        <w:t>Консервирование, пастеризация и стерилизация, холодильная технология.</w:t>
      </w:r>
      <w:r w:rsidRPr="00264B85">
        <w:t xml:space="preserve"> </w:t>
      </w:r>
      <w:r w:rsidRPr="00264B85">
        <w:rPr>
          <w:sz w:val="24"/>
        </w:rPr>
        <w:t xml:space="preserve">Тема 9. Гарантия чистоты пищевых продуктов, пищевые </w:t>
      </w:r>
      <w:proofErr w:type="spellStart"/>
      <w:r w:rsidRPr="00264B85">
        <w:rPr>
          <w:sz w:val="24"/>
        </w:rPr>
        <w:t>ароматизаторы</w:t>
      </w:r>
      <w:proofErr w:type="spellEnd"/>
      <w:r w:rsidRPr="00264B85">
        <w:rPr>
          <w:sz w:val="24"/>
        </w:rPr>
        <w:t>.</w:t>
      </w:r>
    </w:p>
    <w:p w:rsidR="002748C6" w:rsidRDefault="002748C6" w:rsidP="002748C6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4. </w:t>
      </w:r>
      <w:r w:rsidRPr="00950F6C">
        <w:rPr>
          <w:rFonts w:eastAsia="Calibri"/>
          <w:b/>
          <w:bCs/>
          <w:sz w:val="24"/>
          <w:szCs w:val="24"/>
        </w:rPr>
        <w:t>Форма промежуточной аттестации</w:t>
      </w:r>
      <w:r>
        <w:rPr>
          <w:rFonts w:eastAsia="Calibri"/>
          <w:sz w:val="24"/>
          <w:szCs w:val="24"/>
        </w:rPr>
        <w:t>: зачё</w:t>
      </w:r>
      <w:r w:rsidRPr="00950F6C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, экзамен.</w:t>
      </w:r>
    </w:p>
    <w:p w:rsidR="002748C6" w:rsidRPr="00950F6C" w:rsidRDefault="002748C6" w:rsidP="002748C6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 xml:space="preserve">5. </w:t>
      </w:r>
      <w:proofErr w:type="gramStart"/>
      <w:r>
        <w:rPr>
          <w:b/>
          <w:sz w:val="24"/>
        </w:rPr>
        <w:t xml:space="preserve">Разработчик:  </w:t>
      </w:r>
      <w:r>
        <w:rPr>
          <w:sz w:val="24"/>
        </w:rPr>
        <w:t>с</w:t>
      </w:r>
      <w:r w:rsidRPr="009832BB">
        <w:rPr>
          <w:sz w:val="24"/>
        </w:rPr>
        <w:t>т.</w:t>
      </w:r>
      <w:proofErr w:type="gramEnd"/>
      <w:r w:rsidRPr="009832BB">
        <w:rPr>
          <w:sz w:val="24"/>
        </w:rPr>
        <w:t xml:space="preserve"> преподаватель кафедры</w:t>
      </w:r>
      <w:r w:rsidRPr="009832BB">
        <w:rPr>
          <w:b/>
          <w:sz w:val="24"/>
        </w:rPr>
        <w:t xml:space="preserve"> </w:t>
      </w:r>
      <w:r w:rsidR="00F53730" w:rsidRPr="008051C7">
        <w:rPr>
          <w:b/>
          <w:sz w:val="24"/>
          <w:szCs w:val="24"/>
          <w:lang w:eastAsia="ru-RU"/>
        </w:rPr>
        <w:t>иностранных языков и социально-гуманитарных дисциплин</w:t>
      </w:r>
      <w:r w:rsidR="00F53730" w:rsidRPr="009832BB">
        <w:rPr>
          <w:sz w:val="24"/>
        </w:rPr>
        <w:t xml:space="preserve"> </w:t>
      </w:r>
      <w:proofErr w:type="spellStart"/>
      <w:r w:rsidRPr="009832BB">
        <w:rPr>
          <w:sz w:val="24"/>
        </w:rPr>
        <w:t>Бардакова</w:t>
      </w:r>
      <w:proofErr w:type="spellEnd"/>
      <w:r w:rsidRPr="009832BB">
        <w:rPr>
          <w:sz w:val="24"/>
        </w:rPr>
        <w:t xml:space="preserve"> Е.А.</w:t>
      </w:r>
    </w:p>
    <w:p w:rsidR="002748C6" w:rsidRDefault="002748C6" w:rsidP="002748C6"/>
    <w:p w:rsidR="002748C6" w:rsidRDefault="002748C6" w:rsidP="002748C6"/>
    <w:p w:rsidR="002748C6" w:rsidRDefault="002748C6" w:rsidP="002748C6"/>
    <w:p w:rsidR="00763F78" w:rsidRDefault="00763F78">
      <w:bookmarkStart w:id="0" w:name="_GoBack"/>
      <w:bookmarkEnd w:id="0"/>
    </w:p>
    <w:sectPr w:rsidR="0076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98"/>
    <w:rsid w:val="000F42E1"/>
    <w:rsid w:val="00264B85"/>
    <w:rsid w:val="002748C6"/>
    <w:rsid w:val="00594298"/>
    <w:rsid w:val="006574F1"/>
    <w:rsid w:val="00763F78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87350-3CED-4708-ABE5-50F580CB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C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Товароведение</cp:lastModifiedBy>
  <cp:revision>5</cp:revision>
  <dcterms:created xsi:type="dcterms:W3CDTF">2022-06-14T13:38:00Z</dcterms:created>
  <dcterms:modified xsi:type="dcterms:W3CDTF">2023-06-15T07:54:00Z</dcterms:modified>
</cp:coreProperties>
</file>