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A34A6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A34A62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F21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Сенсорный анализ продовольственных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A34A62" w:rsidRPr="008E6628" w:rsidRDefault="00A34A62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A34A62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A34A62" w:rsidRPr="00A34A62" w:rsidRDefault="00A34A62" w:rsidP="00A34A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4A62">
        <w:rPr>
          <w:rFonts w:ascii="Times New Roman" w:eastAsia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A34A62">
        <w:rPr>
          <w:rFonts w:ascii="Times New Roman" w:eastAsia="Times New Roman" w:hAnsi="Times New Roman" w:cs="Times New Roman"/>
          <w:bCs/>
          <w:color w:val="000000"/>
        </w:rPr>
        <w:t xml:space="preserve">ФГБОУ ВО Донской ГАУ </w:t>
      </w:r>
      <w:r w:rsidRPr="00A34A62">
        <w:rPr>
          <w:rFonts w:ascii="Times New Roman" w:eastAsia="Times New Roman" w:hAnsi="Times New Roman" w:cs="Times New Roman"/>
        </w:rPr>
        <w:t xml:space="preserve">по направлению подготовки </w:t>
      </w:r>
      <w:r w:rsidRPr="00A34A62">
        <w:rPr>
          <w:rFonts w:ascii="Times New Roman" w:eastAsia="Times New Roman" w:hAnsi="Times New Roman" w:cs="Times New Roman"/>
          <w:b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A34A62">
        <w:rPr>
          <w:rFonts w:ascii="Times New Roman" w:eastAsia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8E6628" w:rsidRDefault="00BE072B" w:rsidP="00A34A6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53F99" w:rsidRPr="008E6628" w:rsidRDefault="00F53F99" w:rsidP="00BE072B">
      <w:pPr>
        <w:pStyle w:val="a3"/>
        <w:ind w:left="0" w:firstLine="709"/>
        <w:jc w:val="both"/>
        <w:rPr>
          <w:color w:val="000000"/>
          <w:spacing w:val="-6"/>
        </w:rPr>
      </w:pPr>
      <w:r w:rsidRPr="008E6628">
        <w:rPr>
          <w:color w:val="000000"/>
          <w:spacing w:val="-6"/>
        </w:rPr>
        <w:t>Процесс изучения дисциплины направлен на формирование следующих  комп</w:t>
      </w:r>
      <w:r w:rsidRPr="00A34A62">
        <w:rPr>
          <w:color w:val="000000"/>
          <w:spacing w:val="-6"/>
        </w:rPr>
        <w:t xml:space="preserve">етенций: </w:t>
      </w:r>
      <w:r w:rsidR="00BE072B">
        <w:t>Профессиональные</w:t>
      </w:r>
      <w:r w:rsidR="00BE072B">
        <w:rPr>
          <w:spacing w:val="-7"/>
        </w:rPr>
        <w:t xml:space="preserve"> </w:t>
      </w:r>
      <w:r w:rsidR="00BE072B">
        <w:t>компетенции</w:t>
      </w:r>
      <w:r w:rsidR="004524E5">
        <w:t xml:space="preserve"> (ПК)</w:t>
      </w:r>
      <w:r w:rsidR="00BE072B">
        <w:t>:- знанием методов идентификации, оценки качества и безопасности товаров для диагн</w:t>
      </w:r>
      <w:proofErr w:type="gramStart"/>
      <w:r w:rsidR="00BE072B">
        <w:t>о-</w:t>
      </w:r>
      <w:proofErr w:type="gramEnd"/>
      <w:r w:rsidR="00BE072B">
        <w:rPr>
          <w:spacing w:val="1"/>
        </w:rPr>
        <w:t xml:space="preserve"> </w:t>
      </w:r>
      <w:r w:rsidR="00BE072B">
        <w:t>стики дефектов, выявления опасной, некачественной, фальсифицированной и контрафактной</w:t>
      </w:r>
      <w:r w:rsidR="00BE072B">
        <w:rPr>
          <w:spacing w:val="-57"/>
        </w:rPr>
        <w:t xml:space="preserve"> </w:t>
      </w:r>
      <w:r w:rsidR="00BE072B">
        <w:t>продукции,</w:t>
      </w:r>
      <w:r w:rsidR="00BE072B">
        <w:rPr>
          <w:spacing w:val="-1"/>
        </w:rPr>
        <w:t xml:space="preserve"> </w:t>
      </w:r>
      <w:r w:rsidR="00BE072B">
        <w:t>сокращения и</w:t>
      </w:r>
      <w:r w:rsidR="00BE072B">
        <w:rPr>
          <w:spacing w:val="-1"/>
        </w:rPr>
        <w:t xml:space="preserve"> </w:t>
      </w:r>
      <w:r w:rsidR="00BE072B">
        <w:t>предупреждения товарных</w:t>
      </w:r>
      <w:r w:rsidR="00BE072B">
        <w:rPr>
          <w:spacing w:val="1"/>
        </w:rPr>
        <w:t xml:space="preserve"> </w:t>
      </w:r>
      <w:r w:rsidR="00BE072B">
        <w:t xml:space="preserve">потерь( </w:t>
      </w:r>
      <w:r w:rsidR="003D0795" w:rsidRPr="00A34A62">
        <w:rPr>
          <w:color w:val="000000"/>
          <w:spacing w:val="-6"/>
        </w:rPr>
        <w:t>ПК-9</w:t>
      </w:r>
      <w:r w:rsidR="00BE072B">
        <w:rPr>
          <w:color w:val="000000"/>
          <w:spacing w:val="-6"/>
        </w:rPr>
        <w:t>)</w:t>
      </w:r>
      <w:r w:rsidR="003D0795" w:rsidRPr="00A34A62">
        <w:rPr>
          <w:color w:val="000000"/>
          <w:spacing w:val="-6"/>
        </w:rPr>
        <w:t>.</w:t>
      </w:r>
    </w:p>
    <w:p w:rsidR="00F53F99" w:rsidRPr="008E6628" w:rsidRDefault="00F53F99" w:rsidP="00A34A6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8E6628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21AF4" w:rsidRPr="00BE072B" w:rsidRDefault="00F53F99" w:rsidP="00BE0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072B">
        <w:rPr>
          <w:rFonts w:ascii="Times New Roman" w:eastAsia="Times New Roman" w:hAnsi="Times New Roman"/>
          <w:i/>
          <w:color w:val="000000"/>
          <w:sz w:val="24"/>
          <w:szCs w:val="24"/>
        </w:rPr>
        <w:t>Знание:</w:t>
      </w:r>
      <w:r w:rsidR="00A34A62" w:rsidRPr="00BE072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21AF4" w:rsidRPr="00BE072B">
        <w:rPr>
          <w:rFonts w:ascii="Times New Roman" w:eastAsia="Times New Roman" w:hAnsi="Times New Roman"/>
          <w:color w:val="000000"/>
          <w:sz w:val="24"/>
          <w:szCs w:val="24"/>
        </w:rPr>
        <w:t>классификацию испытателей и экспертов, участвующих в органолептическом анализе и требованиям к ним;- виды и задачи дегустаций;- этапы подготовки дегустаторов;</w:t>
      </w:r>
    </w:p>
    <w:p w:rsidR="00F21AF4" w:rsidRPr="00BE072B" w:rsidRDefault="00F21AF4" w:rsidP="00BE0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072B">
        <w:rPr>
          <w:rFonts w:ascii="Times New Roman" w:eastAsia="Times New Roman" w:hAnsi="Times New Roman"/>
          <w:color w:val="000000"/>
          <w:sz w:val="24"/>
          <w:szCs w:val="24"/>
        </w:rPr>
        <w:t>- общие правила проведения, классификацию, характеристики и особенности дегустации различных продовольственных товаров;-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потерь.</w:t>
      </w:r>
    </w:p>
    <w:p w:rsidR="00F21AF4" w:rsidRPr="00BE072B" w:rsidRDefault="00F53F99" w:rsidP="00BE072B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BE072B">
        <w:rPr>
          <w:rFonts w:ascii="Times New Roman" w:eastAsia="TimesNewRoman" w:hAnsi="Times New Roman" w:cs="Times New Roman"/>
          <w:bCs/>
          <w:i/>
          <w:color w:val="000000"/>
          <w:sz w:val="24"/>
          <w:szCs w:val="24"/>
        </w:rPr>
        <w:t>Умение:</w:t>
      </w:r>
      <w:r w:rsidR="00F21AF4" w:rsidRPr="00BE072B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осуществлять дегустации различных видов продуктов;-установить зависимость между физико-химическими и органолептическими показателями-анализировать недостатки качественных показателей изделий и сопоставлять их с нарушениями технологических режимов производства;-пользоваться специальными терминами для описания органолептических характеристик изделий;-анализировать методы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</w:t>
      </w:r>
    </w:p>
    <w:p w:rsidR="00F21AF4" w:rsidRPr="00BE072B" w:rsidRDefault="00F21AF4" w:rsidP="00BE0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72B">
        <w:rPr>
          <w:rFonts w:ascii="Times New Roman" w:eastAsia="Times New Roman" w:hAnsi="Times New Roman" w:cs="Times New Roman"/>
          <w:bCs/>
          <w:i/>
          <w:sz w:val="24"/>
          <w:szCs w:val="24"/>
        </w:rPr>
        <w:t>Навык:</w:t>
      </w:r>
      <w:r w:rsidRPr="00BE072B">
        <w:rPr>
          <w:rFonts w:ascii="Times New Roman" w:eastAsia="Times New Roman" w:hAnsi="Times New Roman" w:cs="Times New Roman"/>
          <w:bCs/>
          <w:sz w:val="24"/>
          <w:szCs w:val="24"/>
        </w:rPr>
        <w:t>- о работе с нормативными документами по вопросам стандартизации сенсорного анализа;-навыках организаторов в области современного сенсорного анализа родовольственных товаров, умеющих создать лабораторию сенсорного анализа и оказать максимальное содействие в эффективном её функционировании;- о методах балловых шкал и профильного анализа;-о основных приёмах для оценки коэффициента корреляции и графического представления-о прогрессивных способах и технология производство товаров; о научных подходах управления качеством продукции-о видах экспертиз товаров и их компетенции;</w:t>
      </w:r>
    </w:p>
    <w:p w:rsidR="00F21AF4" w:rsidRPr="00F21AF4" w:rsidRDefault="00A34A62" w:rsidP="00BE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72B">
        <w:rPr>
          <w:rFonts w:ascii="Times New Roman" w:eastAsia="Times New Roman" w:hAnsi="Times New Roman" w:cs="Times New Roman"/>
          <w:i/>
          <w:sz w:val="24"/>
          <w:szCs w:val="24"/>
        </w:rPr>
        <w:t>Опы</w:t>
      </w:r>
      <w:r w:rsidR="00F53F99" w:rsidRPr="00BE072B">
        <w:rPr>
          <w:rFonts w:ascii="Times New Roman" w:eastAsia="Times New Roman" w:hAnsi="Times New Roman" w:cs="Times New Roman"/>
          <w:i/>
          <w:sz w:val="24"/>
          <w:szCs w:val="24"/>
        </w:rPr>
        <w:t>т деятельности</w:t>
      </w:r>
      <w:r w:rsidR="00F53F99" w:rsidRPr="008E662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F21AF4" w:rsidRPr="00F21AF4">
        <w:rPr>
          <w:rFonts w:ascii="Times New Roman" w:eastAsia="Times New Roman" w:hAnsi="Times New Roman" w:cs="Times New Roman"/>
          <w:sz w:val="24"/>
          <w:szCs w:val="24"/>
        </w:rPr>
        <w:t>- проводить дегустацию различных видов продуктов;</w:t>
      </w:r>
    </w:p>
    <w:p w:rsidR="00F21AF4" w:rsidRPr="00F21AF4" w:rsidRDefault="00F21AF4" w:rsidP="00A3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sz w:val="24"/>
          <w:szCs w:val="24"/>
        </w:rPr>
        <w:t>- установить зависимость ме</w:t>
      </w:r>
      <w:r w:rsidR="00EC3F0D">
        <w:rPr>
          <w:rFonts w:ascii="Times New Roman" w:eastAsia="Times New Roman" w:hAnsi="Times New Roman" w:cs="Times New Roman"/>
          <w:sz w:val="24"/>
          <w:szCs w:val="24"/>
        </w:rPr>
        <w:t>жду физико-химическими и органо</w:t>
      </w:r>
      <w:r w:rsidRPr="00F21AF4">
        <w:rPr>
          <w:rFonts w:ascii="Times New Roman" w:eastAsia="Times New Roman" w:hAnsi="Times New Roman" w:cs="Times New Roman"/>
          <w:sz w:val="24"/>
          <w:szCs w:val="24"/>
        </w:rPr>
        <w:t>лептическими показателями;</w:t>
      </w:r>
    </w:p>
    <w:p w:rsidR="00F21AF4" w:rsidRPr="00F21AF4" w:rsidRDefault="00F21AF4" w:rsidP="00A3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sz w:val="24"/>
          <w:szCs w:val="24"/>
        </w:rPr>
        <w:t>- анализировать недостатки качественных показателей изделий и сопоставлять их с нормативными документами- оценки качества и безопасн</w:t>
      </w:r>
      <w:r w:rsidR="00EC3F0D">
        <w:rPr>
          <w:rFonts w:ascii="Times New Roman" w:eastAsia="Times New Roman" w:hAnsi="Times New Roman" w:cs="Times New Roman"/>
          <w:sz w:val="24"/>
          <w:szCs w:val="24"/>
        </w:rPr>
        <w:t>ости товаров для диагностики де</w:t>
      </w:r>
      <w:r w:rsidRPr="00F21AF4">
        <w:rPr>
          <w:rFonts w:ascii="Times New Roman" w:eastAsia="Times New Roman" w:hAnsi="Times New Roman" w:cs="Times New Roman"/>
          <w:sz w:val="24"/>
          <w:szCs w:val="24"/>
        </w:rPr>
        <w:t xml:space="preserve">фектов, выявления опасной, </w:t>
      </w:r>
      <w:r w:rsidR="00EC3F0D">
        <w:rPr>
          <w:rFonts w:ascii="Times New Roman" w:eastAsia="Times New Roman" w:hAnsi="Times New Roman" w:cs="Times New Roman"/>
          <w:sz w:val="24"/>
          <w:szCs w:val="24"/>
        </w:rPr>
        <w:t>некачественной, фальсифицирован</w:t>
      </w:r>
      <w:r w:rsidRPr="00F21AF4">
        <w:rPr>
          <w:rFonts w:ascii="Times New Roman" w:eastAsia="Times New Roman" w:hAnsi="Times New Roman" w:cs="Times New Roman"/>
          <w:sz w:val="24"/>
          <w:szCs w:val="24"/>
        </w:rPr>
        <w:t>ной и контрафактной продукции, сокращения и предупреждения товарных потерь</w:t>
      </w:r>
    </w:p>
    <w:p w:rsidR="00F53F99" w:rsidRDefault="00BE072B" w:rsidP="00A34A6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EC3F0D" w:rsidRPr="00EC3F0D" w:rsidRDefault="00BE072B" w:rsidP="00A34A6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  <w:r w:rsidRPr="00BE072B">
        <w:rPr>
          <w:sz w:val="24"/>
        </w:rPr>
        <w:t xml:space="preserve">Раздел 1.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Сенсорная характеристика как составляющая качества продовольственных товаров.</w:t>
      </w:r>
      <w:r w:rsidRPr="00BE072B">
        <w:rPr>
          <w:sz w:val="24"/>
        </w:rPr>
        <w:t xml:space="preserve"> Раздел 2.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Психофизиологические основы органолептики.</w:t>
      </w:r>
      <w:r w:rsidRPr="00BE072B">
        <w:rPr>
          <w:sz w:val="24"/>
        </w:rPr>
        <w:t xml:space="preserve"> Раздел 3.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Организация современного сенсорного анализа.</w:t>
      </w:r>
      <w:r w:rsidRPr="00BE072B">
        <w:rPr>
          <w:sz w:val="24"/>
        </w:rPr>
        <w:t xml:space="preserve"> Раздел 4.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Экспертная методология в дегустационном анализе.</w:t>
      </w:r>
      <w:r w:rsidRPr="00BE072B">
        <w:rPr>
          <w:sz w:val="24"/>
        </w:rPr>
        <w:t xml:space="preserve"> Раздел 5.</w:t>
      </w:r>
      <w:r>
        <w:rPr>
          <w:b/>
          <w:sz w:val="24"/>
        </w:rPr>
        <w:t xml:space="preserve"> </w:t>
      </w:r>
      <w:r w:rsidR="00EC3F0D" w:rsidRP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Взаимосвязь рез</w:t>
      </w:r>
      <w:r w:rsid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ультатов сенсорного и инструмен</w:t>
      </w:r>
      <w:r w:rsidR="00EC3F0D" w:rsidRP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тального анализа.</w:t>
      </w:r>
    </w:p>
    <w:p w:rsidR="00BE072B" w:rsidRDefault="00BE072B" w:rsidP="00A34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86998" w:rsidRPr="008E6628" w:rsidRDefault="00BE072B" w:rsidP="00485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4855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48555A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40091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48555A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>х.н</w:t>
      </w:r>
      <w:r w:rsidR="00F40091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555A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48555A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48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sectPr w:rsidR="00F86998" w:rsidRPr="008E6628" w:rsidSect="0048555A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F70A5"/>
    <w:rsid w:val="00134D16"/>
    <w:rsid w:val="00274D92"/>
    <w:rsid w:val="002A117F"/>
    <w:rsid w:val="00387076"/>
    <w:rsid w:val="003D0795"/>
    <w:rsid w:val="004524E5"/>
    <w:rsid w:val="0048555A"/>
    <w:rsid w:val="005C0C3F"/>
    <w:rsid w:val="00626DF9"/>
    <w:rsid w:val="006C0CD1"/>
    <w:rsid w:val="00824559"/>
    <w:rsid w:val="008E6628"/>
    <w:rsid w:val="0095409F"/>
    <w:rsid w:val="00A34A62"/>
    <w:rsid w:val="00B603BE"/>
    <w:rsid w:val="00BE072B"/>
    <w:rsid w:val="00D222BA"/>
    <w:rsid w:val="00D862D6"/>
    <w:rsid w:val="00E563B0"/>
    <w:rsid w:val="00E84225"/>
    <w:rsid w:val="00EC3F0D"/>
    <w:rsid w:val="00F21AF4"/>
    <w:rsid w:val="00F40091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72B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07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85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72B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07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85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2023-06-10T19:50:00Z</dcterms:created>
  <dcterms:modified xsi:type="dcterms:W3CDTF">2023-06-22T18:33:00Z</dcterms:modified>
</cp:coreProperties>
</file>