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1C0EF5" w:rsidRDefault="00E67DFF" w:rsidP="001C0EF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1C0EF5" w:rsidRDefault="00E67DFF" w:rsidP="001C0EF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дисциплины</w:t>
      </w:r>
    </w:p>
    <w:p w:rsidR="000A0DE2" w:rsidRPr="001C0EF5" w:rsidRDefault="001C0EF5" w:rsidP="001C0EF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</w:t>
      </w:r>
      <w:r w:rsidR="008A6104" w:rsidRPr="001C0EF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Права потребителей и анализ рекламаций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1C0EF5" w:rsidRPr="001C0EF5" w:rsidRDefault="001C0EF5" w:rsidP="001C0EF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E67DFF" w:rsidRPr="001C0EF5" w:rsidRDefault="00E67DFF" w:rsidP="001C0EF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1C0EF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1C0EF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:rsidR="001C0EF5" w:rsidRPr="001C0EF5" w:rsidRDefault="001C0EF5" w:rsidP="001C0EF5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1C0EF5">
        <w:rPr>
          <w:rFonts w:ascii="Times New Roman" w:eastAsia="Times New Roman" w:hAnsi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1C0EF5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ФГБОУ ВО Донской ГАУ </w:t>
      </w:r>
      <w:r w:rsidRPr="001C0EF5">
        <w:rPr>
          <w:rFonts w:ascii="Times New Roman" w:eastAsia="Times New Roman" w:hAnsi="Times New Roman"/>
          <w:sz w:val="24"/>
          <w:lang w:eastAsia="ru-RU"/>
        </w:rPr>
        <w:t xml:space="preserve">по направлению подготовки </w:t>
      </w:r>
      <w:r w:rsidRPr="001C0EF5">
        <w:rPr>
          <w:rFonts w:ascii="Times New Roman" w:eastAsia="Times New Roman" w:hAnsi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1C0EF5">
        <w:rPr>
          <w:rFonts w:ascii="Times New Roman" w:eastAsia="Times New Roman" w:hAnsi="Times New Roman"/>
          <w:sz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94503F" w:rsidRPr="001C0EF5" w:rsidRDefault="0073069A" w:rsidP="001C0EF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1C0EF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73069A" w:rsidRPr="0073069A" w:rsidRDefault="0094503F" w:rsidP="0073069A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069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</w:t>
      </w:r>
      <w:r w:rsidR="008A6104" w:rsidRPr="0073069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й</w:t>
      </w:r>
      <w:r w:rsidRPr="007306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="0073069A" w:rsidRPr="0073069A">
        <w:rPr>
          <w:rFonts w:ascii="Times New Roman" w:hAnsi="Times New Roman"/>
          <w:sz w:val="24"/>
        </w:rPr>
        <w:t>Общекультурные</w:t>
      </w:r>
      <w:r w:rsidR="0073069A" w:rsidRPr="0073069A">
        <w:rPr>
          <w:rFonts w:ascii="Times New Roman" w:hAnsi="Times New Roman"/>
          <w:spacing w:val="-7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компетенции</w:t>
      </w:r>
      <w:r w:rsidR="0073069A" w:rsidRPr="0073069A">
        <w:rPr>
          <w:rFonts w:ascii="Times New Roman" w:hAnsi="Times New Roman"/>
          <w:spacing w:val="-5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(ОК):способностью</w:t>
      </w:r>
      <w:r w:rsidR="0073069A" w:rsidRPr="0073069A">
        <w:rPr>
          <w:rFonts w:ascii="Times New Roman" w:hAnsi="Times New Roman"/>
          <w:spacing w:val="16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использовать</w:t>
      </w:r>
      <w:r w:rsidR="0073069A" w:rsidRPr="0073069A">
        <w:rPr>
          <w:rFonts w:ascii="Times New Roman" w:hAnsi="Times New Roman"/>
          <w:spacing w:val="17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основы</w:t>
      </w:r>
      <w:r w:rsidR="0073069A" w:rsidRPr="0073069A">
        <w:rPr>
          <w:rFonts w:ascii="Times New Roman" w:hAnsi="Times New Roman"/>
          <w:spacing w:val="15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правовых</w:t>
      </w:r>
      <w:r w:rsidR="0073069A" w:rsidRPr="0073069A">
        <w:rPr>
          <w:rFonts w:ascii="Times New Roman" w:hAnsi="Times New Roman"/>
          <w:spacing w:val="17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знаний</w:t>
      </w:r>
      <w:r w:rsidR="0073069A" w:rsidRPr="0073069A">
        <w:rPr>
          <w:rFonts w:ascii="Times New Roman" w:hAnsi="Times New Roman"/>
          <w:spacing w:val="16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в</w:t>
      </w:r>
      <w:r w:rsidR="0073069A" w:rsidRPr="0073069A">
        <w:rPr>
          <w:rFonts w:ascii="Times New Roman" w:hAnsi="Times New Roman"/>
          <w:spacing w:val="15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различных</w:t>
      </w:r>
      <w:r w:rsidR="0073069A" w:rsidRPr="0073069A">
        <w:rPr>
          <w:rFonts w:ascii="Times New Roman" w:hAnsi="Times New Roman"/>
          <w:spacing w:val="17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сферах</w:t>
      </w:r>
      <w:r w:rsidR="0073069A" w:rsidRPr="0073069A">
        <w:rPr>
          <w:rFonts w:ascii="Times New Roman" w:hAnsi="Times New Roman"/>
          <w:spacing w:val="18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деятельно-</w:t>
      </w:r>
      <w:r w:rsidR="0073069A" w:rsidRPr="0073069A">
        <w:rPr>
          <w:rFonts w:ascii="Times New Roman" w:hAnsi="Times New Roman"/>
          <w:spacing w:val="-57"/>
          <w:sz w:val="24"/>
        </w:rPr>
        <w:t xml:space="preserve"> </w:t>
      </w:r>
      <w:r w:rsidR="0073069A" w:rsidRPr="0073069A">
        <w:rPr>
          <w:rFonts w:ascii="Times New Roman" w:hAnsi="Times New Roman"/>
          <w:sz w:val="24"/>
        </w:rPr>
        <w:t>сти(ОК-4);</w:t>
      </w:r>
    </w:p>
    <w:p w:rsidR="0073069A" w:rsidRPr="0073069A" w:rsidRDefault="0073069A" w:rsidP="0073069A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069A">
        <w:rPr>
          <w:rFonts w:ascii="Times New Roman" w:hAnsi="Times New Roman"/>
          <w:sz w:val="24"/>
        </w:rPr>
        <w:t>Общепрофессиональные</w:t>
      </w:r>
      <w:r w:rsidRPr="0073069A">
        <w:rPr>
          <w:rFonts w:ascii="Times New Roman" w:hAnsi="Times New Roman"/>
          <w:spacing w:val="-7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компетенции</w:t>
      </w:r>
      <w:r w:rsidRPr="0073069A">
        <w:rPr>
          <w:rFonts w:ascii="Times New Roman" w:hAnsi="Times New Roman"/>
          <w:spacing w:val="-3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(ОПК):умением</w:t>
      </w:r>
      <w:r w:rsidRPr="0073069A">
        <w:rPr>
          <w:rFonts w:ascii="Times New Roman" w:hAnsi="Times New Roman"/>
          <w:spacing w:val="3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использовать</w:t>
      </w:r>
      <w:r w:rsidRPr="0073069A">
        <w:rPr>
          <w:rFonts w:ascii="Times New Roman" w:hAnsi="Times New Roman"/>
          <w:spacing w:val="5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нормативно-правовые</w:t>
      </w:r>
      <w:r w:rsidRPr="0073069A">
        <w:rPr>
          <w:rFonts w:ascii="Times New Roman" w:hAnsi="Times New Roman"/>
          <w:spacing w:val="5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акты</w:t>
      </w:r>
      <w:r w:rsidRPr="0073069A">
        <w:rPr>
          <w:rFonts w:ascii="Times New Roman" w:hAnsi="Times New Roman"/>
          <w:spacing w:val="5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в</w:t>
      </w:r>
      <w:r w:rsidRPr="0073069A">
        <w:rPr>
          <w:rFonts w:ascii="Times New Roman" w:hAnsi="Times New Roman"/>
          <w:spacing w:val="3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своей</w:t>
      </w:r>
      <w:r w:rsidRPr="0073069A">
        <w:rPr>
          <w:rFonts w:ascii="Times New Roman" w:hAnsi="Times New Roman"/>
          <w:spacing w:val="6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профессиональной</w:t>
      </w:r>
      <w:r w:rsidRPr="0073069A">
        <w:rPr>
          <w:rFonts w:ascii="Times New Roman" w:hAnsi="Times New Roman"/>
          <w:spacing w:val="5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деятельности</w:t>
      </w:r>
      <w:r w:rsidRPr="0073069A">
        <w:rPr>
          <w:rFonts w:ascii="Times New Roman" w:hAnsi="Times New Roman"/>
          <w:spacing w:val="-57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(ОПК-3);</w:t>
      </w:r>
    </w:p>
    <w:p w:rsidR="0073069A" w:rsidRPr="0073069A" w:rsidRDefault="0073069A" w:rsidP="0073069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3069A">
        <w:rPr>
          <w:rFonts w:ascii="Times New Roman" w:hAnsi="Times New Roman"/>
          <w:sz w:val="24"/>
        </w:rPr>
        <w:t>Профессиональные</w:t>
      </w:r>
      <w:r w:rsidRPr="0073069A">
        <w:rPr>
          <w:rFonts w:ascii="Times New Roman" w:hAnsi="Times New Roman"/>
          <w:spacing w:val="-7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компетенции</w:t>
      </w:r>
      <w:r w:rsidRPr="0073069A">
        <w:rPr>
          <w:rFonts w:ascii="Times New Roman" w:hAnsi="Times New Roman"/>
          <w:spacing w:val="-3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(ПК):умением оценивать соответствие товарной информации требованиям нормативной доку-</w:t>
      </w:r>
      <w:r w:rsidRPr="0073069A">
        <w:rPr>
          <w:rFonts w:ascii="Times New Roman" w:hAnsi="Times New Roman"/>
          <w:spacing w:val="1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ментации</w:t>
      </w:r>
      <w:r w:rsidRPr="0073069A">
        <w:rPr>
          <w:rFonts w:ascii="Times New Roman" w:hAnsi="Times New Roman"/>
          <w:spacing w:val="-1"/>
          <w:sz w:val="24"/>
        </w:rPr>
        <w:t xml:space="preserve"> </w:t>
      </w:r>
      <w:r w:rsidRPr="0073069A">
        <w:rPr>
          <w:rFonts w:ascii="Times New Roman" w:hAnsi="Times New Roman"/>
          <w:sz w:val="24"/>
        </w:rPr>
        <w:t>(ПК-11).</w:t>
      </w:r>
    </w:p>
    <w:p w:rsidR="0094503F" w:rsidRPr="0073069A" w:rsidRDefault="0094503F" w:rsidP="0073069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E67DFF" w:rsidRDefault="0094503F" w:rsidP="0073069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73069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</w:t>
      </w:r>
      <w:r w:rsidRPr="001C0EF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изучения дисциплины у студентов должны быть сформированы:</w:t>
      </w:r>
    </w:p>
    <w:p w:rsidR="008A6104" w:rsidRPr="001C0EF5" w:rsidRDefault="008A6104" w:rsidP="001C0E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Знание</w:t>
      </w:r>
      <w:r w:rsidR="00DC6CD9"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: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правовых основ прав потребителей и института рекламаций (претензий) потребителей;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нормативно-правовых актов о правах потребителей;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правовых основ соответствия товарной информации требованиям нормативной документации, в т.ч. требованиям нормативно-правовых актов  о правах потребителей;</w:t>
      </w:r>
    </w:p>
    <w:p w:rsidR="008A6104" w:rsidRPr="001C0EF5" w:rsidRDefault="008A6104" w:rsidP="001C0E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Умение</w:t>
      </w:r>
      <w:r w:rsidR="00DC6CD9"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: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использовать основы правовых знаний о правах потребителей и о рекламациях (претензиях) потребителей в различных сферах деятельности, в том числе в оценочно-аналитической деятельности товароведа;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использовать нормативно-правовые акты о правах потребителей в своей профессиональной деятельности, в том числе для анализа рекламаций (претензий) потребителей;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оценивать соответствие товарной информации требованиям нормативной документации, в т.ч. требованиям нормативно-правовых актов  о правах потребителей;</w:t>
      </w:r>
    </w:p>
    <w:p w:rsidR="008A6104" w:rsidRPr="001C0EF5" w:rsidRDefault="008A6104" w:rsidP="001C0E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Навык</w:t>
      </w:r>
      <w:r w:rsidR="00DC6CD9"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: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использования основ правовых знаний о правах потребителей и о рекламациях (претензиях) потребителей в различных сферах деятельности, в том числе в оценочно-аналитической деятельности товароведа;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использования нормативно-правовых актов о правах потребителей в своей профессиональной деятельности, в том числе для анализа рекламаций (претензий) потребителей;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оценивания соответствия товарной информации требованиям нормативной документации, в т.ч. требованиям нормативно-правовых актов  о правах потребителей;</w:t>
      </w:r>
    </w:p>
    <w:p w:rsidR="008A6104" w:rsidRPr="001C0EF5" w:rsidRDefault="008A6104" w:rsidP="001C0E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>Опыт деятельности</w:t>
      </w:r>
      <w:r w:rsidR="00DC6CD9" w:rsidRPr="001C0EF5">
        <w:rPr>
          <w:rFonts w:ascii="Times New Roman" w:eastAsia="Times New Roman" w:hAnsi="Times New Roman"/>
          <w:b/>
          <w:i/>
          <w:color w:val="000000"/>
          <w:kern w:val="3"/>
          <w:sz w:val="24"/>
          <w:szCs w:val="24"/>
          <w:lang w:eastAsia="ru-RU"/>
        </w:rPr>
        <w:t xml:space="preserve">: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по использованию основ правовых знаний о правах потребителей и о рекламациях (претензиях) потребителей в различных сферах деятельности, в том числе в оценочно-аналитической деятельности товароведа;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по использованию  нормативно-правовых актов о правах потребителей  в своей профессиональной деятельности, в том числе для анализа рекламаций (претензий) потребителей;</w:t>
      </w:r>
      <w:r w:rsidR="00DC6CD9"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1C0EF5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по оцениванию соответствия товарной информации требованиям нормативной документации, в т.ч. требованиям нормативно-правовых актов  о правах потребителей</w:t>
      </w:r>
    </w:p>
    <w:p w:rsidR="007D3305" w:rsidRPr="001C0EF5" w:rsidRDefault="0073069A" w:rsidP="001C0EF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1C0EF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295594" w:rsidRPr="001C0EF5" w:rsidRDefault="00E23F2D" w:rsidP="001C0E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1.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Правовое регулирование отношений в области защиты прав потребителей.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</w:t>
      </w:r>
      <w:r w:rsidR="00DC6CD9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</w:t>
      </w:r>
      <w:r w:rsid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характеристика прав потребителей, их виды и деятельность торговых работников по их соблюдению.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Защита прав потребителей при продаже товаров потребителям.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нарушения прав потребителей.</w:t>
      </w:r>
      <w:r w:rsidRPr="00E23F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 5.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Рекламации: понятие, виды; рекомендации к их написанию, анализ и формы реагирования на них в торговле.</w:t>
      </w:r>
      <w:r w:rsidR="00DC6CD9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Досуд</w:t>
      </w:r>
      <w:r w:rsid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ебная защита прав потребителей.</w:t>
      </w:r>
      <w:r w:rsidRPr="00E23F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7.</w:t>
      </w:r>
      <w:r w:rsid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Судебная защита прав потребителей.</w:t>
      </w:r>
      <w:r w:rsidR="00DC6CD9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</w:t>
      </w:r>
      <w:r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="00295594" w:rsidRPr="001C0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и общественная защита прав потребителей.</w:t>
      </w:r>
    </w:p>
    <w:p w:rsidR="0073069A" w:rsidRDefault="0073069A" w:rsidP="001C0E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Форма промежуточной аттестации зачет</w:t>
      </w:r>
    </w:p>
    <w:p w:rsidR="00AD0ECC" w:rsidRDefault="0073069A" w:rsidP="00AD0ECC">
      <w:pPr>
        <w:pStyle w:val="a5"/>
        <w:widowControl w:val="0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E67DFF" w:rsidRPr="001C0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AD0ECC">
        <w:rPr>
          <w:rFonts w:ascii="Times New Roman" w:hAnsi="Times New Roman"/>
          <w:sz w:val="24"/>
          <w:szCs w:val="24"/>
        </w:rPr>
        <w:t>канд. экон. наук, доцент кафедры экономики</w:t>
      </w:r>
      <w:r w:rsidR="006A2985">
        <w:rPr>
          <w:rFonts w:ascii="Times New Roman" w:hAnsi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AD0ECC">
        <w:rPr>
          <w:rFonts w:ascii="Times New Roman" w:hAnsi="Times New Roman"/>
          <w:sz w:val="24"/>
          <w:szCs w:val="24"/>
        </w:rPr>
        <w:t xml:space="preserve"> Кубарь М.А.</w:t>
      </w:r>
    </w:p>
    <w:p w:rsidR="00734E84" w:rsidRPr="001C0EF5" w:rsidRDefault="00734E84" w:rsidP="001C0E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734E84" w:rsidRPr="001C0EF5" w:rsidSect="001C0EF5">
      <w:pgSz w:w="11906" w:h="16838"/>
      <w:pgMar w:top="568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934A3"/>
    <w:multiLevelType w:val="hybridMultilevel"/>
    <w:tmpl w:val="24AC66FC"/>
    <w:lvl w:ilvl="0" w:tplc="5D7CBC66">
      <w:numFmt w:val="bullet"/>
      <w:lvlText w:val="-"/>
      <w:lvlJc w:val="left"/>
      <w:pPr>
        <w:ind w:left="53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CAB132">
      <w:numFmt w:val="bullet"/>
      <w:lvlText w:val="•"/>
      <w:lvlJc w:val="left"/>
      <w:pPr>
        <w:ind w:left="1530" w:hanging="219"/>
      </w:pPr>
      <w:rPr>
        <w:rFonts w:hint="default"/>
        <w:lang w:val="ru-RU" w:eastAsia="en-US" w:bidi="ar-SA"/>
      </w:rPr>
    </w:lvl>
    <w:lvl w:ilvl="2" w:tplc="3BDA9E52">
      <w:numFmt w:val="bullet"/>
      <w:lvlText w:val="•"/>
      <w:lvlJc w:val="left"/>
      <w:pPr>
        <w:ind w:left="2521" w:hanging="219"/>
      </w:pPr>
      <w:rPr>
        <w:rFonts w:hint="default"/>
        <w:lang w:val="ru-RU" w:eastAsia="en-US" w:bidi="ar-SA"/>
      </w:rPr>
    </w:lvl>
    <w:lvl w:ilvl="3" w:tplc="288A908A">
      <w:numFmt w:val="bullet"/>
      <w:lvlText w:val="•"/>
      <w:lvlJc w:val="left"/>
      <w:pPr>
        <w:ind w:left="3511" w:hanging="219"/>
      </w:pPr>
      <w:rPr>
        <w:rFonts w:hint="default"/>
        <w:lang w:val="ru-RU" w:eastAsia="en-US" w:bidi="ar-SA"/>
      </w:rPr>
    </w:lvl>
    <w:lvl w:ilvl="4" w:tplc="9A44B81C">
      <w:numFmt w:val="bullet"/>
      <w:lvlText w:val="•"/>
      <w:lvlJc w:val="left"/>
      <w:pPr>
        <w:ind w:left="4502" w:hanging="219"/>
      </w:pPr>
      <w:rPr>
        <w:rFonts w:hint="default"/>
        <w:lang w:val="ru-RU" w:eastAsia="en-US" w:bidi="ar-SA"/>
      </w:rPr>
    </w:lvl>
    <w:lvl w:ilvl="5" w:tplc="7782523C">
      <w:numFmt w:val="bullet"/>
      <w:lvlText w:val="•"/>
      <w:lvlJc w:val="left"/>
      <w:pPr>
        <w:ind w:left="5493" w:hanging="219"/>
      </w:pPr>
      <w:rPr>
        <w:rFonts w:hint="default"/>
        <w:lang w:val="ru-RU" w:eastAsia="en-US" w:bidi="ar-SA"/>
      </w:rPr>
    </w:lvl>
    <w:lvl w:ilvl="6" w:tplc="4D2E6602">
      <w:numFmt w:val="bullet"/>
      <w:lvlText w:val="•"/>
      <w:lvlJc w:val="left"/>
      <w:pPr>
        <w:ind w:left="6483" w:hanging="219"/>
      </w:pPr>
      <w:rPr>
        <w:rFonts w:hint="default"/>
        <w:lang w:val="ru-RU" w:eastAsia="en-US" w:bidi="ar-SA"/>
      </w:rPr>
    </w:lvl>
    <w:lvl w:ilvl="7" w:tplc="BFE0890C">
      <w:numFmt w:val="bullet"/>
      <w:lvlText w:val="•"/>
      <w:lvlJc w:val="left"/>
      <w:pPr>
        <w:ind w:left="7474" w:hanging="219"/>
      </w:pPr>
      <w:rPr>
        <w:rFonts w:hint="default"/>
        <w:lang w:val="ru-RU" w:eastAsia="en-US" w:bidi="ar-SA"/>
      </w:rPr>
    </w:lvl>
    <w:lvl w:ilvl="8" w:tplc="F1026682">
      <w:numFmt w:val="bullet"/>
      <w:lvlText w:val="•"/>
      <w:lvlJc w:val="left"/>
      <w:pPr>
        <w:ind w:left="8465" w:hanging="219"/>
      </w:pPr>
      <w:rPr>
        <w:rFonts w:hint="default"/>
        <w:lang w:val="ru-RU" w:eastAsia="en-US" w:bidi="ar-SA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C527E"/>
    <w:multiLevelType w:val="hybridMultilevel"/>
    <w:tmpl w:val="48BEF22C"/>
    <w:lvl w:ilvl="0" w:tplc="12800FD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A0DE2"/>
    <w:rsid w:val="000E4BD6"/>
    <w:rsid w:val="00170B4E"/>
    <w:rsid w:val="001B1602"/>
    <w:rsid w:val="001C0EF5"/>
    <w:rsid w:val="00271908"/>
    <w:rsid w:val="00295594"/>
    <w:rsid w:val="00321F21"/>
    <w:rsid w:val="00472A86"/>
    <w:rsid w:val="004F67EC"/>
    <w:rsid w:val="00551A4C"/>
    <w:rsid w:val="005826C2"/>
    <w:rsid w:val="006A2985"/>
    <w:rsid w:val="006D047F"/>
    <w:rsid w:val="0073069A"/>
    <w:rsid w:val="00734E84"/>
    <w:rsid w:val="00793C0A"/>
    <w:rsid w:val="007D3305"/>
    <w:rsid w:val="008073CC"/>
    <w:rsid w:val="00841DBE"/>
    <w:rsid w:val="00876A57"/>
    <w:rsid w:val="008A6104"/>
    <w:rsid w:val="008B7D05"/>
    <w:rsid w:val="008F2649"/>
    <w:rsid w:val="00940DD3"/>
    <w:rsid w:val="0094503F"/>
    <w:rsid w:val="00945E08"/>
    <w:rsid w:val="00AD0ECC"/>
    <w:rsid w:val="00B17FAD"/>
    <w:rsid w:val="00B51E19"/>
    <w:rsid w:val="00C044D7"/>
    <w:rsid w:val="00C15AC5"/>
    <w:rsid w:val="00C56FB5"/>
    <w:rsid w:val="00CA641C"/>
    <w:rsid w:val="00D36ABA"/>
    <w:rsid w:val="00D52850"/>
    <w:rsid w:val="00DC6CD9"/>
    <w:rsid w:val="00E23F2D"/>
    <w:rsid w:val="00E50766"/>
    <w:rsid w:val="00E67DFF"/>
    <w:rsid w:val="00F354A5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AE8EC-9114-4764-8736-D293B991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0A0DE2"/>
    <w:pPr>
      <w:ind w:left="720"/>
      <w:contextualSpacing/>
    </w:pPr>
  </w:style>
  <w:style w:type="paragraph" w:customStyle="1" w:styleId="ConsPlusNormal">
    <w:name w:val="ConsPlusNormal"/>
    <w:rsid w:val="00C04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16</cp:revision>
  <cp:lastPrinted>2017-11-15T09:30:00Z</cp:lastPrinted>
  <dcterms:created xsi:type="dcterms:W3CDTF">2019-02-20T07:49:00Z</dcterms:created>
  <dcterms:modified xsi:type="dcterms:W3CDTF">2023-06-13T08:16:00Z</dcterms:modified>
</cp:coreProperties>
</file>