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B7F27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  <w:r w:rsidRPr="00AB7F27">
        <w:rPr>
          <w:rFonts w:ascii="Times New Roman" w:hAnsi="Times New Roman" w:cs="Times New Roman"/>
          <w:b/>
          <w:bCs/>
          <w:sz w:val="24"/>
          <w:szCs w:val="24"/>
        </w:rPr>
        <w:t xml:space="preserve"> рабочей программе дисциплины</w:t>
      </w:r>
    </w:p>
    <w:p w14:paraId="5B61BA1F" w14:textId="0E9288A9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393375" w:rsidRPr="00393375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Финансовый менеджмент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33B106D6"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DB463F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C5BF3" w:rsidRPr="00FC5BF3">
        <w:rPr>
          <w:rFonts w:ascii="Times New Roman" w:hAnsi="Times New Roman" w:cs="Times New Roman"/>
          <w:sz w:val="24"/>
          <w:szCs w:val="24"/>
        </w:rPr>
        <w:t>38.03.02 Менеджмент, направленность Инвестиционный менеджмент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207B25" w:rsidRPr="007C0A9B">
        <w:rPr>
          <w:rFonts w:ascii="Times New Roman" w:hAnsi="Times New Roman" w:cs="Times New Roman"/>
          <w:sz w:val="24"/>
          <w:szCs w:val="24"/>
        </w:rPr>
        <w:t xml:space="preserve">с </w:t>
      </w:r>
      <w:r w:rsidR="00DB463F" w:rsidRPr="007C0A9B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</w:t>
      </w:r>
      <w:r w:rsidR="00F83D36" w:rsidRPr="00DB463F">
        <w:rPr>
          <w:rFonts w:ascii="Times New Roman" w:hAnsi="Times New Roman" w:cs="Times New Roman"/>
          <w:sz w:val="24"/>
          <w:szCs w:val="24"/>
        </w:rPr>
        <w:t xml:space="preserve">образования, утвержденным </w:t>
      </w:r>
      <w:r w:rsidRPr="00DB463F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DB463F">
        <w:rPr>
          <w:rFonts w:ascii="Times New Roman" w:hAnsi="Times New Roman" w:cs="Times New Roman"/>
          <w:sz w:val="24"/>
          <w:szCs w:val="24"/>
        </w:rPr>
        <w:t>ом</w:t>
      </w:r>
      <w:r w:rsidRPr="00DB463F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</w:t>
      </w:r>
      <w:r w:rsidR="00FC5BF3" w:rsidRPr="00DB463F">
        <w:rPr>
          <w:rFonts w:ascii="Times New Roman" w:hAnsi="Times New Roman" w:cs="Times New Roman"/>
          <w:sz w:val="24"/>
          <w:szCs w:val="24"/>
        </w:rPr>
        <w:t>РФ №</w:t>
      </w:r>
      <w:r w:rsidR="00DB463F" w:rsidRPr="00DB463F">
        <w:rPr>
          <w:rFonts w:ascii="Times New Roman" w:hAnsi="Times New Roman" w:cs="Times New Roman"/>
          <w:sz w:val="24"/>
          <w:szCs w:val="24"/>
        </w:rPr>
        <w:t xml:space="preserve"> 9</w:t>
      </w:r>
      <w:r w:rsidR="00FC5BF3">
        <w:rPr>
          <w:rFonts w:ascii="Times New Roman" w:hAnsi="Times New Roman" w:cs="Times New Roman"/>
          <w:sz w:val="24"/>
          <w:szCs w:val="24"/>
        </w:rPr>
        <w:t>70</w:t>
      </w:r>
      <w:r w:rsidR="00DB463F" w:rsidRPr="00DB463F">
        <w:rPr>
          <w:rFonts w:ascii="Times New Roman" w:hAnsi="Times New Roman" w:cs="Times New Roman"/>
          <w:sz w:val="24"/>
          <w:szCs w:val="24"/>
        </w:rPr>
        <w:t xml:space="preserve"> от 1</w:t>
      </w:r>
      <w:r w:rsidR="00FC5BF3">
        <w:rPr>
          <w:rFonts w:ascii="Times New Roman" w:hAnsi="Times New Roman" w:cs="Times New Roman"/>
          <w:sz w:val="24"/>
          <w:szCs w:val="24"/>
        </w:rPr>
        <w:t>2</w:t>
      </w:r>
      <w:r w:rsidR="00DB463F" w:rsidRPr="00DB463F">
        <w:rPr>
          <w:rFonts w:ascii="Times New Roman" w:hAnsi="Times New Roman" w:cs="Times New Roman"/>
          <w:sz w:val="24"/>
          <w:szCs w:val="24"/>
        </w:rPr>
        <w:t>.0</w:t>
      </w:r>
      <w:r w:rsidR="00FC5BF3">
        <w:rPr>
          <w:rFonts w:ascii="Times New Roman" w:hAnsi="Times New Roman" w:cs="Times New Roman"/>
          <w:sz w:val="24"/>
          <w:szCs w:val="24"/>
        </w:rPr>
        <w:t>8</w:t>
      </w:r>
      <w:r w:rsidR="00DB463F" w:rsidRPr="00DB463F">
        <w:rPr>
          <w:rFonts w:ascii="Times New Roman" w:hAnsi="Times New Roman" w:cs="Times New Roman"/>
          <w:sz w:val="24"/>
          <w:szCs w:val="24"/>
        </w:rPr>
        <w:t>.20</w:t>
      </w:r>
      <w:r w:rsidR="00FC5BF3">
        <w:rPr>
          <w:rFonts w:ascii="Times New Roman" w:hAnsi="Times New Roman" w:cs="Times New Roman"/>
          <w:sz w:val="24"/>
          <w:szCs w:val="24"/>
        </w:rPr>
        <w:t>20</w:t>
      </w:r>
      <w:r w:rsidRPr="00DB463F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2D10A82E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r w:rsidR="0020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11442A9D" w:rsidR="00730DC7" w:rsidRPr="007C0A9B" w:rsidRDefault="00C97051" w:rsidP="00C9705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051">
        <w:rPr>
          <w:rFonts w:ascii="Times New Roman" w:hAnsi="Times New Roman" w:cs="Times New Roman"/>
          <w:sz w:val="24"/>
          <w:szCs w:val="24"/>
        </w:rPr>
        <w:t>Профессиональные компетенции (ПК):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97051">
        <w:rPr>
          <w:rFonts w:ascii="Times New Roman" w:hAnsi="Times New Roman" w:cs="Times New Roman"/>
          <w:sz w:val="24"/>
          <w:szCs w:val="24"/>
        </w:rPr>
        <w:t>пособен участвовать в планировании, разработке, реализации и оценке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инвестиционного проекта (ПК-1); с</w:t>
      </w:r>
      <w:r w:rsidRPr="00C97051">
        <w:rPr>
          <w:rFonts w:ascii="Times New Roman" w:hAnsi="Times New Roman" w:cs="Times New Roman"/>
          <w:sz w:val="24"/>
          <w:szCs w:val="24"/>
        </w:rPr>
        <w:t>пособен участвовать в расчете финансовых показателей, бюджетировании, построении финансовых моделей в целях разработки и реализации инвестиционного проекта (ПК-3).</w:t>
      </w:r>
    </w:p>
    <w:p w14:paraId="7842E041" w14:textId="35454BC6" w:rsidR="00730DC7" w:rsidRPr="007C0A9B" w:rsidRDefault="00730DC7" w:rsidP="00C97051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C97051">
        <w:rPr>
          <w:rFonts w:ascii="Times New Roman" w:hAnsi="Times New Roman" w:cs="Times New Roman"/>
          <w:sz w:val="24"/>
          <w:szCs w:val="24"/>
        </w:rPr>
        <w:t>п</w:t>
      </w:r>
      <w:r w:rsidR="00C97051" w:rsidRPr="00C97051">
        <w:rPr>
          <w:rFonts w:ascii="Times New Roman" w:hAnsi="Times New Roman" w:cs="Times New Roman"/>
          <w:sz w:val="24"/>
          <w:szCs w:val="24"/>
        </w:rPr>
        <w:t>рименяет методы оценки экономической эффективности и рассчитывает период окупаемости проекта с целью технико-экономического обоснования инвестиционного проекта (ПК-1.2);</w:t>
      </w:r>
      <w:r w:rsidR="00C97051">
        <w:rPr>
          <w:rFonts w:ascii="Times New Roman" w:hAnsi="Times New Roman" w:cs="Times New Roman"/>
          <w:sz w:val="24"/>
          <w:szCs w:val="24"/>
        </w:rPr>
        <w:t xml:space="preserve"> р</w:t>
      </w:r>
      <w:r w:rsidR="00C97051" w:rsidRPr="00C97051">
        <w:rPr>
          <w:rFonts w:ascii="Times New Roman" w:hAnsi="Times New Roman" w:cs="Times New Roman"/>
          <w:sz w:val="24"/>
          <w:szCs w:val="24"/>
        </w:rPr>
        <w:t>азрабатывает сценарии реализации и выбирает вариант инвестиционного проекта в зависимости от устойчивости к изменяющимся параметрам внутренней и внешней среды (ПК-1.3);</w:t>
      </w:r>
      <w:r w:rsidR="00C97051">
        <w:rPr>
          <w:rFonts w:ascii="Times New Roman" w:hAnsi="Times New Roman" w:cs="Times New Roman"/>
          <w:sz w:val="24"/>
          <w:szCs w:val="24"/>
        </w:rPr>
        <w:t xml:space="preserve"> у</w:t>
      </w:r>
      <w:r w:rsidR="00C97051" w:rsidRPr="00C97051">
        <w:rPr>
          <w:rFonts w:ascii="Times New Roman" w:hAnsi="Times New Roman" w:cs="Times New Roman"/>
          <w:sz w:val="24"/>
          <w:szCs w:val="24"/>
        </w:rPr>
        <w:t>частвует в построении финансовой модели и управлении финансовыми потоками в рамках реализации инвестиционного проекта (ПК-3.3).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0EA0BE8E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C97051" w:rsidRPr="00C97051">
        <w:rPr>
          <w:rFonts w:ascii="Times New Roman" w:hAnsi="Times New Roman" w:cs="Times New Roman"/>
          <w:sz w:val="24"/>
          <w:szCs w:val="24"/>
        </w:rPr>
        <w:t>основные источники информации и методы оценки и анализа активов, капитала, стоимости, инвестиционных проектов, финансовых рисков</w:t>
      </w:r>
    </w:p>
    <w:p w14:paraId="33B3DD35" w14:textId="1152D784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7051" w:rsidRPr="00C97051">
        <w:rPr>
          <w:rFonts w:ascii="Times New Roman" w:hAnsi="Times New Roman" w:cs="Times New Roman"/>
          <w:sz w:val="24"/>
          <w:szCs w:val="24"/>
        </w:rPr>
        <w:t>обосновывать стратегические и тактические финансовые решения в области оптимизации структуры источников финансирования, оценки риска и доходности финансовых активов, определения эффективности использования ресурсов инвестиционного проекта</w:t>
      </w:r>
    </w:p>
    <w:p w14:paraId="5DA49716" w14:textId="6544CF77" w:rsidR="00F83D36" w:rsidRPr="007C0A9B" w:rsidRDefault="00F83D36" w:rsidP="00ED343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7051" w:rsidRPr="00C97051">
        <w:rPr>
          <w:rFonts w:ascii="Times New Roman" w:hAnsi="Times New Roman" w:cs="Times New Roman"/>
          <w:sz w:val="24"/>
          <w:szCs w:val="24"/>
        </w:rPr>
        <w:t>методами и инструментами оценки и анализа влияния финансовых рычагов на различные аспекты деятельности экономического субъекта в рамках реализации инвестиционного проекта; оценки стоимости и структуры капитала, доходности и риска, операционного и инвестиционного анализа</w:t>
      </w:r>
    </w:p>
    <w:p w14:paraId="3208BBEA" w14:textId="65250B45" w:rsidR="00ED3439" w:rsidRPr="00ED3439" w:rsidRDefault="00730DC7" w:rsidP="00C46EA9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3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ED3439">
        <w:rPr>
          <w:rFonts w:ascii="Times New Roman" w:hAnsi="Times New Roman" w:cs="Times New Roman"/>
          <w:sz w:val="24"/>
          <w:szCs w:val="24"/>
        </w:rPr>
        <w:t xml:space="preserve"> </w:t>
      </w:r>
      <w:r w:rsidR="00C97051" w:rsidRPr="00C97051">
        <w:rPr>
          <w:rFonts w:ascii="Times New Roman" w:hAnsi="Times New Roman" w:cs="Times New Roman"/>
          <w:bCs/>
          <w:sz w:val="24"/>
          <w:szCs w:val="24"/>
        </w:rPr>
        <w:t>Сущность, цель и задачи финансового менеджмента</w:t>
      </w:r>
      <w:r w:rsidR="00ED3439" w:rsidRPr="00ED3439">
        <w:rPr>
          <w:rFonts w:ascii="Times New Roman" w:hAnsi="Times New Roman" w:cs="Times New Roman"/>
          <w:bCs/>
          <w:sz w:val="24"/>
          <w:szCs w:val="24"/>
        </w:rPr>
        <w:t>.</w:t>
      </w:r>
      <w:r w:rsidR="00C970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7051" w:rsidRPr="00C97051">
        <w:rPr>
          <w:rFonts w:ascii="Times New Roman" w:hAnsi="Times New Roman" w:cs="Times New Roman"/>
          <w:bCs/>
          <w:sz w:val="24"/>
          <w:szCs w:val="24"/>
        </w:rPr>
        <w:t xml:space="preserve">Производственный и финансовый риски и их взаимосвязь с </w:t>
      </w:r>
      <w:proofErr w:type="spellStart"/>
      <w:r w:rsidR="00C97051" w:rsidRPr="00C97051">
        <w:rPr>
          <w:rFonts w:ascii="Times New Roman" w:hAnsi="Times New Roman" w:cs="Times New Roman"/>
          <w:bCs/>
          <w:sz w:val="24"/>
          <w:szCs w:val="24"/>
        </w:rPr>
        <w:t>левериджем</w:t>
      </w:r>
      <w:proofErr w:type="spellEnd"/>
      <w:r w:rsidR="00C970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7051" w:rsidRPr="00C97051">
        <w:rPr>
          <w:rFonts w:ascii="Times New Roman" w:hAnsi="Times New Roman" w:cs="Times New Roman"/>
          <w:bCs/>
          <w:sz w:val="24"/>
          <w:szCs w:val="24"/>
        </w:rPr>
        <w:t>Управление собственным капиталом</w:t>
      </w:r>
      <w:r w:rsidR="00C970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7051" w:rsidRPr="00C97051">
        <w:rPr>
          <w:rFonts w:ascii="Times New Roman" w:hAnsi="Times New Roman" w:cs="Times New Roman"/>
          <w:bCs/>
          <w:sz w:val="24"/>
          <w:szCs w:val="24"/>
        </w:rPr>
        <w:t>Управление заемным капиталом</w:t>
      </w:r>
      <w:r w:rsidR="00C970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7051" w:rsidRPr="00C97051">
        <w:rPr>
          <w:rFonts w:ascii="Times New Roman" w:hAnsi="Times New Roman" w:cs="Times New Roman"/>
          <w:bCs/>
          <w:sz w:val="24"/>
          <w:szCs w:val="24"/>
        </w:rPr>
        <w:t>Управление оборотными активами</w:t>
      </w:r>
      <w:r w:rsidR="00C970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7051" w:rsidRPr="00C97051">
        <w:rPr>
          <w:rFonts w:ascii="Times New Roman" w:hAnsi="Times New Roman" w:cs="Times New Roman"/>
          <w:bCs/>
          <w:sz w:val="24"/>
          <w:szCs w:val="24"/>
        </w:rPr>
        <w:t>Управление оборотным капиталом</w:t>
      </w:r>
      <w:r w:rsidR="00C9705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97051" w:rsidRPr="00C97051">
        <w:rPr>
          <w:rFonts w:ascii="Times New Roman" w:hAnsi="Times New Roman" w:cs="Times New Roman"/>
          <w:bCs/>
          <w:sz w:val="24"/>
          <w:szCs w:val="24"/>
        </w:rPr>
        <w:t>Финансовое планирование на предприятии</w:t>
      </w:r>
      <w:r w:rsidR="00C970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41CB47" w14:textId="5E7D2B98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FC5BF3">
        <w:rPr>
          <w:rFonts w:ascii="Times New Roman" w:hAnsi="Times New Roman" w:cs="Times New Roman"/>
          <w:sz w:val="24"/>
          <w:szCs w:val="24"/>
        </w:rPr>
        <w:t>экзамен</w:t>
      </w:r>
      <w:r w:rsidR="00C97051">
        <w:rPr>
          <w:rFonts w:ascii="Times New Roman" w:hAnsi="Times New Roman" w:cs="Times New Roman"/>
          <w:sz w:val="24"/>
          <w:szCs w:val="24"/>
        </w:rPr>
        <w:t>, курсовая работа</w:t>
      </w:r>
    </w:p>
    <w:p w14:paraId="10F240E1" w14:textId="7F9FB7A8" w:rsidR="00730DC7" w:rsidRPr="007C0A9B" w:rsidRDefault="00730DC7" w:rsidP="005F342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ED3439" w:rsidRPr="00ED343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proofErr w:type="gramStart"/>
      <w:r w:rsidR="00ED3439" w:rsidRPr="00ED3439">
        <w:rPr>
          <w:rFonts w:ascii="Times New Roman" w:hAnsi="Times New Roman" w:cs="Times New Roman"/>
          <w:sz w:val="24"/>
          <w:szCs w:val="24"/>
        </w:rPr>
        <w:t>. наук</w:t>
      </w:r>
      <w:proofErr w:type="gramEnd"/>
      <w:r w:rsidR="00ED3439" w:rsidRPr="00ED3439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5F3426" w:rsidRPr="005F3426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 Осипова А.И.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1E5553"/>
    <w:rsid w:val="00206FBB"/>
    <w:rsid w:val="00207B25"/>
    <w:rsid w:val="002C4E42"/>
    <w:rsid w:val="00305305"/>
    <w:rsid w:val="00393375"/>
    <w:rsid w:val="005416FA"/>
    <w:rsid w:val="005F3426"/>
    <w:rsid w:val="00632879"/>
    <w:rsid w:val="00675D57"/>
    <w:rsid w:val="00730DC7"/>
    <w:rsid w:val="0073750E"/>
    <w:rsid w:val="00755DCC"/>
    <w:rsid w:val="007C0A9B"/>
    <w:rsid w:val="007F1256"/>
    <w:rsid w:val="00887DD8"/>
    <w:rsid w:val="008E569A"/>
    <w:rsid w:val="009C387D"/>
    <w:rsid w:val="00AB7F27"/>
    <w:rsid w:val="00B23F01"/>
    <w:rsid w:val="00C97051"/>
    <w:rsid w:val="00DB463F"/>
    <w:rsid w:val="00ED3439"/>
    <w:rsid w:val="00F83D36"/>
    <w:rsid w:val="00FB086C"/>
    <w:rsid w:val="00FC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ADC6FBED-93ED-4F6A-B2E4-E9E3781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Slavik</cp:lastModifiedBy>
  <cp:revision>4</cp:revision>
  <dcterms:created xsi:type="dcterms:W3CDTF">2022-09-04T18:37:00Z</dcterms:created>
  <dcterms:modified xsi:type="dcterms:W3CDTF">2023-06-12T22:43:00Z</dcterms:modified>
</cp:coreProperties>
</file>