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3055303F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A13CE8" w:rsidRPr="00A13CE8">
        <w:rPr>
          <w:rFonts w:ascii="Times New Roman" w:hAnsi="Times New Roman" w:cs="Times New Roman"/>
          <w:b/>
          <w:bCs/>
          <w:sz w:val="24"/>
          <w:szCs w:val="24"/>
          <w:u w:val="single"/>
        </w:rPr>
        <w:t>Бухгалтерский учет в бюджетных организациях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0CFAF37D" w:rsidR="00730DC7" w:rsidRPr="007C0A9B" w:rsidRDefault="00C43861" w:rsidP="00491128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Pr="00A86FC7">
        <w:rPr>
          <w:rFonts w:ascii="Times New Roman" w:hAnsi="Times New Roman" w:cs="Times New Roman"/>
          <w:bCs/>
          <w:sz w:val="24"/>
          <w:szCs w:val="24"/>
        </w:rPr>
        <w:t xml:space="preserve">направлению </w:t>
      </w:r>
      <w:r w:rsidRPr="00A86FC7">
        <w:rPr>
          <w:rFonts w:ascii="Times New Roman" w:hAnsi="Times New Roman" w:cs="Times New Roman"/>
          <w:sz w:val="24"/>
          <w:szCs w:val="24"/>
        </w:rPr>
        <w:t>подготовки 38.03.01 Экономика (направленность «Бухгалтерский учет, анализ и аудит (с учетом специфики сельского хозяйства)»), разработанной в соответствии с Федеральным государственным образовательным стандартом высшего  образования по направлению подготовки  38.03.01 Экономика</w:t>
      </w:r>
      <w:r w:rsidRPr="00A86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6FC7">
        <w:rPr>
          <w:rFonts w:ascii="Times New Roman" w:hAnsi="Times New Roman" w:cs="Times New Roman"/>
          <w:sz w:val="24"/>
          <w:szCs w:val="24"/>
        </w:rPr>
        <w:t xml:space="preserve">(уровень </w:t>
      </w:r>
      <w:proofErr w:type="spellStart"/>
      <w:r w:rsidRPr="00A86FC7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A86FC7">
        <w:rPr>
          <w:rFonts w:ascii="Times New Roman" w:hAnsi="Times New Roman" w:cs="Times New Roman"/>
          <w:sz w:val="24"/>
          <w:szCs w:val="24"/>
        </w:rPr>
        <w:t xml:space="preserve">), утвержденным приказом Министерства образования и науки РФ от 12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Pr="00A86FC7">
        <w:rPr>
          <w:rFonts w:ascii="Times New Roman" w:hAnsi="Times New Roman" w:cs="Times New Roman"/>
          <w:sz w:val="24"/>
          <w:szCs w:val="24"/>
        </w:rPr>
        <w:t xml:space="preserve"> 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86FC7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954</w:t>
      </w:r>
      <w:r w:rsidRPr="00A86FC7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79FFC3E1" w14:textId="77777777" w:rsidR="00C43861" w:rsidRPr="00DE4622" w:rsidRDefault="00C43861" w:rsidP="00C43861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622">
        <w:rPr>
          <w:rFonts w:ascii="Times New Roman" w:hAnsi="Times New Roman" w:cs="Times New Roman"/>
          <w:sz w:val="24"/>
          <w:szCs w:val="24"/>
        </w:rPr>
        <w:t>Профессиональные компетенции (ПК):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622">
        <w:rPr>
          <w:rFonts w:ascii="Times New Roman" w:hAnsi="Times New Roman" w:cs="Times New Roman"/>
          <w:sz w:val="24"/>
          <w:szCs w:val="24"/>
        </w:rPr>
        <w:t>способность составлять бухгалтерскую (финансовую) отчетность (ПК-1).</w:t>
      </w:r>
    </w:p>
    <w:p w14:paraId="4B553B74" w14:textId="0120C780" w:rsidR="00491128" w:rsidRPr="007C0A9B" w:rsidRDefault="00C43861" w:rsidP="00C43861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622">
        <w:rPr>
          <w:rFonts w:ascii="Times New Roman" w:hAnsi="Times New Roman" w:cs="Times New Roman"/>
          <w:sz w:val="24"/>
          <w:szCs w:val="24"/>
        </w:rPr>
        <w:t xml:space="preserve">Индикаторы достижения компетенции: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E4622">
        <w:rPr>
          <w:rFonts w:ascii="Times New Roman" w:hAnsi="Times New Roman" w:cs="Times New Roman"/>
          <w:sz w:val="24"/>
          <w:szCs w:val="24"/>
        </w:rPr>
        <w:t>рганизует и планирует процесс формирования информации в системе бухгалтерского учета (ПК-1.1)</w:t>
      </w:r>
      <w:r>
        <w:rPr>
          <w:rFonts w:ascii="Times New Roman" w:hAnsi="Times New Roman" w:cs="Times New Roman"/>
          <w:sz w:val="24"/>
          <w:szCs w:val="24"/>
        </w:rPr>
        <w:t>; о</w:t>
      </w:r>
      <w:r w:rsidRPr="00DE4622">
        <w:rPr>
          <w:rFonts w:ascii="Times New Roman" w:hAnsi="Times New Roman" w:cs="Times New Roman"/>
          <w:sz w:val="24"/>
          <w:szCs w:val="24"/>
        </w:rPr>
        <w:t>беспечивает представление бухгалтерской (финансовой) отчетности в соответствии с законодательством Российской Федерации (ПК-1.3)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F3844D" w14:textId="2A536DB6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35367032" w14:textId="2DDDFE33" w:rsidR="00B84E59" w:rsidRPr="00B84E59" w:rsidRDefault="00F83D36" w:rsidP="00A86FC7">
      <w:pPr>
        <w:pStyle w:val="a3"/>
        <w:widowControl w:val="0"/>
        <w:tabs>
          <w:tab w:val="left" w:pos="993"/>
        </w:tabs>
        <w:spacing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C43861" w:rsidRPr="00C43861">
        <w:rPr>
          <w:rFonts w:ascii="Times New Roman" w:hAnsi="Times New Roman" w:cs="Times New Roman"/>
          <w:bCs/>
          <w:iCs/>
          <w:sz w:val="24"/>
          <w:szCs w:val="24"/>
        </w:rPr>
        <w:t>нормативных документов по учету в бюджетной сфере (Бюджетный кодекс Российской Федерации, бюджетную классификацию, четыре инструкции, регламентирующие порядок учета в соответствии с действующим Единым планом счетов, инструкции по составлению отчетности)</w:t>
      </w:r>
      <w:r w:rsidR="00C43861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  <w:r w:rsidR="00C43861" w:rsidRPr="00C43861">
        <w:rPr>
          <w:rFonts w:ascii="Times New Roman" w:hAnsi="Times New Roman" w:cs="Times New Roman"/>
          <w:bCs/>
          <w:iCs/>
          <w:sz w:val="24"/>
          <w:szCs w:val="24"/>
        </w:rPr>
        <w:t>различий в организации учета финансовых и нефинансовых активов, санкционирования расходов хозяйствующего субъекта, формировать бухгалтерские проводки по учету источников и итогам инвентаризации, методики отражения в учете активов и обязательств и составлять бухгалтерскую отчетность</w:t>
      </w:r>
      <w:r w:rsidR="00A13CE8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3968D29" w14:textId="416F349E" w:rsidR="00B84E59" w:rsidRDefault="00F83D36" w:rsidP="0049112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43861" w:rsidRPr="00C43861">
        <w:rPr>
          <w:rFonts w:ascii="Times New Roman" w:hAnsi="Times New Roman" w:cs="Times New Roman"/>
          <w:sz w:val="24"/>
          <w:szCs w:val="24"/>
        </w:rPr>
        <w:t>использовать информацию бюджетного учета для принятия соответствующих профессиональных суждений с целью контроля над доходами и расходами бюджетных организаций, эффективности и рациональности использования бюджетных средств</w:t>
      </w:r>
      <w:r w:rsidR="00C43861">
        <w:rPr>
          <w:rFonts w:ascii="Times New Roman" w:hAnsi="Times New Roman" w:cs="Times New Roman"/>
          <w:sz w:val="24"/>
          <w:szCs w:val="24"/>
        </w:rPr>
        <w:t xml:space="preserve">; </w:t>
      </w:r>
      <w:r w:rsidR="00C43861" w:rsidRPr="00C43861">
        <w:rPr>
          <w:rFonts w:ascii="Times New Roman" w:hAnsi="Times New Roman" w:cs="Times New Roman"/>
          <w:sz w:val="24"/>
          <w:szCs w:val="24"/>
        </w:rPr>
        <w:t>отражать хозяйственные операции по бюджетной и приносящей доход деятельности на счетах бюджетного учета и составлять бухгалтерскую отчетность</w:t>
      </w:r>
      <w:r w:rsidR="00B84E59">
        <w:rPr>
          <w:rFonts w:ascii="Times New Roman" w:hAnsi="Times New Roman" w:cs="Times New Roman"/>
          <w:sz w:val="24"/>
          <w:szCs w:val="24"/>
        </w:rPr>
        <w:t>.</w:t>
      </w:r>
    </w:p>
    <w:p w14:paraId="45E9DD3F" w14:textId="0CD0C48C" w:rsidR="00B84E59" w:rsidRDefault="00F83D36" w:rsidP="0049112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43861" w:rsidRPr="00C43861">
        <w:rPr>
          <w:rFonts w:ascii="Times New Roman" w:hAnsi="Times New Roman" w:cs="Times New Roman"/>
          <w:sz w:val="24"/>
          <w:szCs w:val="24"/>
        </w:rPr>
        <w:t>учете хозяйственных операций в соответствии с общими и специальными требованиями нормативных документов по бухгалтерскому учету в государственных (муниципальных) учреждениях</w:t>
      </w:r>
      <w:r w:rsidR="00C43861">
        <w:rPr>
          <w:rFonts w:ascii="Times New Roman" w:hAnsi="Times New Roman" w:cs="Times New Roman"/>
          <w:sz w:val="24"/>
          <w:szCs w:val="24"/>
        </w:rPr>
        <w:t xml:space="preserve">; </w:t>
      </w:r>
      <w:r w:rsidR="00C43861" w:rsidRPr="00C43861">
        <w:rPr>
          <w:rFonts w:ascii="Times New Roman" w:hAnsi="Times New Roman" w:cs="Times New Roman"/>
          <w:sz w:val="24"/>
          <w:szCs w:val="24"/>
        </w:rPr>
        <w:t xml:space="preserve">использования в учете балансовых и </w:t>
      </w:r>
      <w:proofErr w:type="spellStart"/>
      <w:r w:rsidR="00C43861" w:rsidRPr="00C43861">
        <w:rPr>
          <w:rFonts w:ascii="Times New Roman" w:hAnsi="Times New Roman" w:cs="Times New Roman"/>
          <w:sz w:val="24"/>
          <w:szCs w:val="24"/>
        </w:rPr>
        <w:t>забалансовых</w:t>
      </w:r>
      <w:proofErr w:type="spellEnd"/>
      <w:r w:rsidR="00C43861" w:rsidRPr="00C43861">
        <w:rPr>
          <w:rFonts w:ascii="Times New Roman" w:hAnsi="Times New Roman" w:cs="Times New Roman"/>
          <w:sz w:val="24"/>
          <w:szCs w:val="24"/>
        </w:rPr>
        <w:t xml:space="preserve"> счетов для отражения хозяйственных операций с финансовыми и нефинансовыми активами, обязательствами в учреждениях различных типов и составлять бухгалтерскую отчетность</w:t>
      </w:r>
      <w:r w:rsidR="00A13CE8">
        <w:rPr>
          <w:rFonts w:ascii="Times New Roman" w:hAnsi="Times New Roman" w:cs="Times New Roman"/>
          <w:sz w:val="24"/>
          <w:szCs w:val="24"/>
        </w:rPr>
        <w:t>.</w:t>
      </w:r>
      <w:r w:rsidR="00A86F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98892F" w14:textId="068A28B3" w:rsidR="00730DC7" w:rsidRPr="007C0A9B" w:rsidRDefault="00730DC7" w:rsidP="0065059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A13CE8" w:rsidRPr="00A13CE8">
        <w:rPr>
          <w:rFonts w:ascii="Times New Roman" w:hAnsi="Times New Roman" w:cs="Times New Roman"/>
          <w:sz w:val="24"/>
          <w:szCs w:val="24"/>
        </w:rPr>
        <w:t xml:space="preserve">Раздел 1. Методологические и правовые основы современной системы бухгалтерского учета. Раздел 2. Учет нефинансовых активов. Раздел 3. Учет финансовых активов. Раздел 4. Учет обязательств. Раздел 5. Учет расчетов с бюджетом и внебюджетными фондами. Раздел 6. Учет финансового результата. Раздел 7. Учет операций по санкционированию расходов. Раздел 8. Ведение учета на </w:t>
      </w:r>
      <w:proofErr w:type="spellStart"/>
      <w:r w:rsidR="00A13CE8" w:rsidRPr="00A13CE8">
        <w:rPr>
          <w:rFonts w:ascii="Times New Roman" w:hAnsi="Times New Roman" w:cs="Times New Roman"/>
          <w:sz w:val="24"/>
          <w:szCs w:val="24"/>
        </w:rPr>
        <w:t>забалансовых</w:t>
      </w:r>
      <w:proofErr w:type="spellEnd"/>
      <w:r w:rsidR="00A13CE8" w:rsidRPr="00A13CE8">
        <w:rPr>
          <w:rFonts w:ascii="Times New Roman" w:hAnsi="Times New Roman" w:cs="Times New Roman"/>
          <w:sz w:val="24"/>
          <w:szCs w:val="24"/>
        </w:rPr>
        <w:t xml:space="preserve"> счетах. Раздел 9. Бухгалтерская отчетность в бюджетных учреждениях.</w:t>
      </w:r>
    </w:p>
    <w:p w14:paraId="1D41CB47" w14:textId="567A8405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A13CE8">
        <w:rPr>
          <w:rFonts w:ascii="Times New Roman" w:hAnsi="Times New Roman" w:cs="Times New Roman"/>
          <w:sz w:val="24"/>
          <w:szCs w:val="24"/>
        </w:rPr>
        <w:t>зачет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10F240E1" w14:textId="283698B0" w:rsidR="00730DC7" w:rsidRPr="007C0A9B" w:rsidRDefault="00730DC7" w:rsidP="0065059E">
      <w:pPr>
        <w:pStyle w:val="a3"/>
        <w:widowControl w:val="0"/>
        <w:numPr>
          <w:ilvl w:val="0"/>
          <w:numId w:val="1"/>
        </w:numPr>
        <w:tabs>
          <w:tab w:val="left" w:pos="0"/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>: канд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59E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 xml:space="preserve">наук, доцент кафедры </w:t>
      </w:r>
      <w:r w:rsidR="00DB6950" w:rsidRPr="00DB6950">
        <w:rPr>
          <w:rFonts w:ascii="Times New Roman" w:hAnsi="Times New Roman" w:cs="Times New Roman"/>
          <w:sz w:val="24"/>
          <w:szCs w:val="24"/>
        </w:rPr>
        <w:t>экономики и товароведения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65059E">
        <w:rPr>
          <w:rFonts w:ascii="Times New Roman" w:hAnsi="Times New Roman" w:cs="Times New Roman"/>
          <w:sz w:val="24"/>
          <w:szCs w:val="24"/>
        </w:rPr>
        <w:t>Осипова А.И.</w:t>
      </w:r>
      <w:bookmarkStart w:id="0" w:name="_GoBack"/>
      <w:bookmarkEnd w:id="0"/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C131F1"/>
    <w:multiLevelType w:val="hybridMultilevel"/>
    <w:tmpl w:val="BBF0936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33B83"/>
    <w:rsid w:val="00204CEF"/>
    <w:rsid w:val="00206FBB"/>
    <w:rsid w:val="00305305"/>
    <w:rsid w:val="00491128"/>
    <w:rsid w:val="00534ED4"/>
    <w:rsid w:val="005416FA"/>
    <w:rsid w:val="0065059E"/>
    <w:rsid w:val="00675D57"/>
    <w:rsid w:val="00730DC7"/>
    <w:rsid w:val="0073750E"/>
    <w:rsid w:val="00755DCC"/>
    <w:rsid w:val="007C0A9B"/>
    <w:rsid w:val="007F1256"/>
    <w:rsid w:val="008E569A"/>
    <w:rsid w:val="009C387D"/>
    <w:rsid w:val="009F3E90"/>
    <w:rsid w:val="00A13CE8"/>
    <w:rsid w:val="00A86FC7"/>
    <w:rsid w:val="00AB7F27"/>
    <w:rsid w:val="00B23F01"/>
    <w:rsid w:val="00B84E59"/>
    <w:rsid w:val="00C43861"/>
    <w:rsid w:val="00C640F1"/>
    <w:rsid w:val="00CE03F7"/>
    <w:rsid w:val="00DB6950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  <w15:docId w15:val="{C463D02D-E572-4B30-A2BC-9A3183709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Slavik</cp:lastModifiedBy>
  <cp:revision>4</cp:revision>
  <dcterms:created xsi:type="dcterms:W3CDTF">2021-09-29T10:47:00Z</dcterms:created>
  <dcterms:modified xsi:type="dcterms:W3CDTF">2023-06-26T06:32:00Z</dcterms:modified>
</cp:coreProperties>
</file>