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BBCB8D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D0759" w:rsidRPr="00DD0759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Международные стандарты аудита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553B74" w14:textId="6B2464DF" w:rsidR="00491128" w:rsidRPr="007C0A9B" w:rsidRDefault="00A86FC7" w:rsidP="00A86FC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 w:rsidR="00DD0759">
        <w:rPr>
          <w:rFonts w:ascii="Times New Roman" w:hAnsi="Times New Roman" w:cs="Times New Roman"/>
          <w:sz w:val="24"/>
          <w:szCs w:val="24"/>
        </w:rPr>
        <w:t xml:space="preserve"> (ПК-7</w:t>
      </w:r>
      <w:r w:rsidRPr="00A86FC7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97D4130" w:rsidR="00B84E59" w:rsidRPr="00B84E59" w:rsidRDefault="00F83D36" w:rsidP="00DD0759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bCs/>
          <w:iCs/>
          <w:sz w:val="24"/>
          <w:szCs w:val="24"/>
        </w:rPr>
        <w:t>состава и содержания международных стандартов аудита, используя отечественные и зарубежные источники информации;</w:t>
      </w:r>
      <w:r w:rsidR="00DD07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bCs/>
          <w:iCs/>
          <w:sz w:val="24"/>
          <w:szCs w:val="24"/>
        </w:rPr>
        <w:t>аналитических процедур в аудите в соответствии с требованиями международных стандартов аудита, используя отечественные и зарубежные источники информации; понятия качества в международной практике аудита, содержание политики и процедур контроля качества аудита в соответствии с международными стандартами аудита, используя отечественные и зарубежные источники информации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0B8644D8" w:rsidR="00B84E59" w:rsidRDefault="00F83D36" w:rsidP="00DD0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использовать требования международных стандартов аудита при проведении аудита и разработки внутрифирменных стандартов аудита для аудиторских организаций, используя отечественные и зарубежные источники информации, а также собрать необходимые данные проанализировать их и подготовить информационный обзор и/или аналитический отчет и сформулировать собственное мнение;</w:t>
      </w:r>
      <w:r w:rsidR="00DD0759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устанавливать задания аудиторам, распределять задания между членами аудиторской группы, формулировать задания, позволяющих оценивать ход их исполнения, качество и эффективность, используя отечественные и зарубежные источники информации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3A34ED26" w:rsidR="00B84E59" w:rsidRDefault="00F83D36" w:rsidP="00DD0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применения международных стандартов аудита как эталона для оценки качества аудиторских проверок, используя отечественные и зарубежные источники информации, принимать меры по выявленным нарушениям;</w:t>
      </w:r>
      <w:r w:rsidR="00DD0759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составления аудиторской документации в международном формате, используя отечественные и зарубежные источники информации, собрать необходимые данные проанализировать их и формулировки выводов по результатам аудита и выработки основных управленческих решений</w:t>
      </w:r>
      <w:r w:rsidR="00DD0759">
        <w:rPr>
          <w:rFonts w:ascii="Times New Roman" w:hAnsi="Times New Roman" w:cs="Times New Roman"/>
          <w:sz w:val="24"/>
          <w:szCs w:val="24"/>
        </w:rPr>
        <w:t>;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применять полученные знания к организации аудиторской проверки по международным стандартам аудита, используя отечественные и зарубежные источники информации</w:t>
      </w:r>
      <w:r w:rsidR="00DD075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91E70D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1 «Сущность и содержание стандартов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2 «Связь международных стандартов аудита с национальными нормативными документами, регулирующими аудиторскую деятельность».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3 «Стандарты, устанавливающие ответственность аудитора».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4 «Стандарты по планированию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5 «Стандарты, устанавливающие методы получения аудиторских доказательств».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6 «Стандарты, устанавливающие взаимоотношения различных субъектов в ходе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7 «Стандарты, устанавливающие порядок формирования итоговых документов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8 «Стандарты, устанавливающие порядок выполнения специальных заданий и оказания сопутствующих услуг».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9 «Положения по международной практике аудита</w:t>
      </w:r>
      <w:r w:rsidR="00916612" w:rsidRPr="00916612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D41CB47" w14:textId="098C974A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16612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A9A613E" w:rsidR="00730DC7" w:rsidRPr="007C0A9B" w:rsidRDefault="00730DC7" w:rsidP="00CE2846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CE2846" w:rsidRPr="00CE2846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35F6D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16612"/>
    <w:rsid w:val="009C387D"/>
    <w:rsid w:val="00A86FC7"/>
    <w:rsid w:val="00AB7F27"/>
    <w:rsid w:val="00B23F01"/>
    <w:rsid w:val="00B84E59"/>
    <w:rsid w:val="00C640F1"/>
    <w:rsid w:val="00CE03F7"/>
    <w:rsid w:val="00CE2846"/>
    <w:rsid w:val="00DD075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DD075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2021-09-16T12:21:00Z</dcterms:created>
  <dcterms:modified xsi:type="dcterms:W3CDTF">2023-06-18T23:26:00Z</dcterms:modified>
</cp:coreProperties>
</file>