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720" w:rsidRPr="00166FCC" w:rsidRDefault="00532720" w:rsidP="00532720">
      <w:pPr>
        <w:jc w:val="center"/>
        <w:rPr>
          <w:b/>
          <w:color w:val="000000"/>
        </w:rPr>
      </w:pPr>
      <w:r w:rsidRPr="00166FCC">
        <w:rPr>
          <w:b/>
          <w:color w:val="000000"/>
        </w:rPr>
        <w:t>АННОТАЦИЯ</w:t>
      </w:r>
    </w:p>
    <w:p w:rsidR="00532720" w:rsidRPr="00672067" w:rsidRDefault="00532720" w:rsidP="00532720">
      <w:pPr>
        <w:pStyle w:val="2"/>
      </w:pPr>
      <w:r w:rsidRPr="00672067">
        <w:t>к рабочей программе учебной дисциплины</w:t>
      </w:r>
    </w:p>
    <w:p w:rsidR="00532720" w:rsidRPr="00FD1D7A" w:rsidRDefault="00532720" w:rsidP="00532720">
      <w:pPr>
        <w:pStyle w:val="1"/>
        <w:rPr>
          <w:color w:val="FFFFFF"/>
          <w:u w:val="single"/>
        </w:rPr>
      </w:pPr>
      <w:r>
        <w:rPr>
          <w:b/>
          <w:bCs/>
          <w:u w:val="single"/>
        </w:rPr>
        <w:t>«</w:t>
      </w:r>
      <w:r w:rsidRPr="0066628E">
        <w:rPr>
          <w:b/>
          <w:bCs/>
          <w:iCs/>
          <w:szCs w:val="28"/>
          <w:u w:val="single"/>
        </w:rPr>
        <w:t>МАТЕМАТИКА</w:t>
      </w:r>
      <w:r>
        <w:rPr>
          <w:b/>
          <w:bCs/>
          <w:iCs/>
          <w:szCs w:val="28"/>
          <w:u w:val="single"/>
        </w:rPr>
        <w:t>»</w:t>
      </w:r>
    </w:p>
    <w:p w:rsidR="00532720" w:rsidRDefault="00532720" w:rsidP="00532720">
      <w:pPr>
        <w:tabs>
          <w:tab w:val="center" w:pos="5580"/>
          <w:tab w:val="left" w:leader="underscore" w:pos="9072"/>
        </w:tabs>
        <w:spacing w:line="240" w:lineRule="auto"/>
        <w:ind w:firstLine="680"/>
        <w:textAlignment w:val="baseline"/>
        <w:rPr>
          <w:bCs/>
          <w:kern w:val="3"/>
        </w:rPr>
      </w:pPr>
      <w:r w:rsidRPr="00DA2749">
        <w:rPr>
          <w:b/>
          <w:bCs/>
          <w:kern w:val="3"/>
        </w:rPr>
        <w:t>1.</w:t>
      </w:r>
      <w:r>
        <w:rPr>
          <w:bCs/>
          <w:kern w:val="3"/>
        </w:rPr>
        <w:t xml:space="preserve"> </w:t>
      </w:r>
      <w:r w:rsidRPr="00DA2749">
        <w:rPr>
          <w:b/>
          <w:bCs/>
          <w:kern w:val="3"/>
        </w:rPr>
        <w:t>Общая характеристика</w:t>
      </w:r>
      <w:r>
        <w:rPr>
          <w:b/>
          <w:bCs/>
          <w:kern w:val="3"/>
        </w:rPr>
        <w:t>:</w:t>
      </w:r>
      <w:r>
        <w:rPr>
          <w:bCs/>
          <w:kern w:val="3"/>
        </w:rPr>
        <w:t xml:space="preserve"> </w:t>
      </w:r>
    </w:p>
    <w:p w:rsidR="00532720" w:rsidRPr="00532720" w:rsidRDefault="00532720" w:rsidP="00532720">
      <w:pPr>
        <w:tabs>
          <w:tab w:val="center" w:pos="5580"/>
          <w:tab w:val="left" w:leader="underscore" w:pos="9072"/>
        </w:tabs>
        <w:spacing w:line="240" w:lineRule="auto"/>
        <w:ind w:firstLine="680"/>
        <w:textAlignment w:val="baseline"/>
      </w:pPr>
      <w:r w:rsidRPr="00281928">
        <w:rPr>
          <w:bCs/>
          <w:kern w:val="3"/>
        </w:rPr>
        <w:t>Рабочая программа учебной дисциплины «</w:t>
      </w:r>
      <w:r w:rsidRPr="007404BE">
        <w:t>Математика</w:t>
      </w:r>
      <w:r w:rsidRPr="00281928">
        <w:rPr>
          <w:bCs/>
          <w:kern w:val="3"/>
        </w:rPr>
        <w:t>» является частью основной об</w:t>
      </w:r>
      <w:r>
        <w:rPr>
          <w:bCs/>
          <w:kern w:val="3"/>
        </w:rPr>
        <w:t xml:space="preserve">разовательной программы </w:t>
      </w:r>
      <w:r w:rsidRPr="000A0DE2">
        <w:rPr>
          <w:bCs/>
          <w:color w:val="000000"/>
        </w:rPr>
        <w:t xml:space="preserve">ФГБОУ ВО Донской ГАУ </w:t>
      </w:r>
      <w:r w:rsidRPr="00281928">
        <w:rPr>
          <w:bCs/>
          <w:kern w:val="3"/>
        </w:rPr>
        <w:t xml:space="preserve">по направлению </w:t>
      </w:r>
      <w:r w:rsidRPr="00281928">
        <w:t xml:space="preserve">подготовки </w:t>
      </w:r>
      <w:r>
        <w:rPr>
          <w:b/>
        </w:rPr>
        <w:t xml:space="preserve">38.03.01 </w:t>
      </w:r>
      <w:r>
        <w:rPr>
          <w:rFonts w:eastAsia="Batang"/>
          <w:b/>
        </w:rPr>
        <w:t>Экономика</w:t>
      </w:r>
      <w:r>
        <w:t xml:space="preserve"> направленность (</w:t>
      </w:r>
      <w:r w:rsidRPr="00532720">
        <w:t>профиль</w:t>
      </w:r>
      <w:r w:rsidR="00BB3360">
        <w:t>)</w:t>
      </w:r>
      <w:r w:rsidRPr="00532720">
        <w:rPr>
          <w:bCs/>
          <w:kern w:val="3"/>
        </w:rPr>
        <w:t xml:space="preserve"> Бухгалтерский учет, анализ и аудит (с учетом специфики сельского хозяйства), разработанной в соответствии с </w:t>
      </w:r>
      <w:r w:rsidRPr="00532720">
        <w:t xml:space="preserve">Федеральным  государственным образовательным стандартом высшего образования по направлению 38.03.01 </w:t>
      </w:r>
      <w:r w:rsidRPr="00532720">
        <w:rPr>
          <w:rFonts w:eastAsia="Batang"/>
        </w:rPr>
        <w:t>Экономика</w:t>
      </w:r>
      <w:r w:rsidRPr="00532720">
        <w:t xml:space="preserve">, </w:t>
      </w:r>
      <w:r w:rsidRPr="00532720">
        <w:rPr>
          <w:bCs/>
          <w:kern w:val="3"/>
        </w:rPr>
        <w:t xml:space="preserve">утвержденным приказом Министерства образования и науки РФ </w:t>
      </w:r>
      <w:r w:rsidRPr="00532720">
        <w:t xml:space="preserve">от </w:t>
      </w:r>
      <w:r>
        <w:t>12 ноября 2015 г. № 1327.</w:t>
      </w:r>
    </w:p>
    <w:p w:rsidR="00532720" w:rsidRPr="00281928" w:rsidRDefault="00532720" w:rsidP="00532720">
      <w:pPr>
        <w:tabs>
          <w:tab w:val="center" w:pos="5580"/>
          <w:tab w:val="left" w:leader="underscore" w:pos="9072"/>
        </w:tabs>
        <w:spacing w:line="240" w:lineRule="auto"/>
        <w:ind w:firstLine="680"/>
        <w:textAlignment w:val="baseline"/>
        <w:rPr>
          <w:bCs/>
          <w:kern w:val="3"/>
        </w:rPr>
      </w:pPr>
      <w:r w:rsidRPr="00281928">
        <w:rPr>
          <w:bCs/>
          <w:kern w:val="3"/>
        </w:rPr>
        <w:t xml:space="preserve">Рабочая программа </w:t>
      </w:r>
      <w:r>
        <w:rPr>
          <w:bCs/>
          <w:kern w:val="3"/>
        </w:rPr>
        <w:t>п</w:t>
      </w:r>
      <w:r w:rsidRPr="00281928">
        <w:rPr>
          <w:bCs/>
          <w:kern w:val="3"/>
        </w:rPr>
        <w:t xml:space="preserve">редназначена для очной </w:t>
      </w:r>
      <w:r>
        <w:rPr>
          <w:bCs/>
          <w:kern w:val="3"/>
        </w:rPr>
        <w:t>и заочной</w:t>
      </w:r>
      <w:r w:rsidRPr="0038163C">
        <w:rPr>
          <w:bCs/>
          <w:kern w:val="3"/>
        </w:rPr>
        <w:t xml:space="preserve"> форм обучения</w:t>
      </w:r>
      <w:r w:rsidRPr="00281928">
        <w:rPr>
          <w:bCs/>
          <w:kern w:val="3"/>
        </w:rPr>
        <w:t>.</w:t>
      </w:r>
    </w:p>
    <w:p w:rsidR="00532720" w:rsidRDefault="00532720" w:rsidP="00532720">
      <w:pPr>
        <w:spacing w:line="240" w:lineRule="auto"/>
        <w:ind w:firstLine="680"/>
        <w:textAlignment w:val="baseline"/>
        <w:rPr>
          <w:b/>
          <w:kern w:val="3"/>
        </w:rPr>
      </w:pPr>
      <w:r>
        <w:rPr>
          <w:b/>
          <w:kern w:val="3"/>
        </w:rPr>
        <w:t>2</w:t>
      </w:r>
      <w:r w:rsidRPr="00281928">
        <w:rPr>
          <w:b/>
          <w:kern w:val="3"/>
        </w:rPr>
        <w:t>. Требования к результатам освоения дисциплины</w:t>
      </w:r>
      <w:r>
        <w:rPr>
          <w:b/>
          <w:kern w:val="3"/>
        </w:rPr>
        <w:t>.</w:t>
      </w:r>
    </w:p>
    <w:p w:rsidR="00B06E81" w:rsidRDefault="00532720" w:rsidP="00B06E81">
      <w:pPr>
        <w:tabs>
          <w:tab w:val="center" w:pos="5580"/>
          <w:tab w:val="left" w:leader="underscore" w:pos="9072"/>
        </w:tabs>
        <w:spacing w:line="240" w:lineRule="auto"/>
        <w:ind w:left="680" w:firstLine="0"/>
        <w:textAlignment w:val="baseline"/>
        <w:rPr>
          <w:bCs/>
          <w:kern w:val="3"/>
        </w:rPr>
      </w:pPr>
      <w:r>
        <w:rPr>
          <w:b/>
          <w:kern w:val="3"/>
        </w:rPr>
        <w:tab/>
      </w:r>
      <w:r w:rsidR="00B06E81" w:rsidRPr="00281928">
        <w:rPr>
          <w:bCs/>
          <w:kern w:val="3"/>
        </w:rPr>
        <w:t>Процесс изучения дисциплины направлен на</w:t>
      </w:r>
      <w:r w:rsidR="00B06E81">
        <w:rPr>
          <w:bCs/>
          <w:kern w:val="3"/>
        </w:rPr>
        <w:t xml:space="preserve"> </w:t>
      </w:r>
      <w:r w:rsidR="00B06E81" w:rsidRPr="00281928">
        <w:rPr>
          <w:bCs/>
          <w:kern w:val="3"/>
        </w:rPr>
        <w:t xml:space="preserve">формирование следующих </w:t>
      </w:r>
      <w:r w:rsidR="00B06E81" w:rsidRPr="001771CD">
        <w:rPr>
          <w:bCs/>
          <w:kern w:val="3"/>
        </w:rPr>
        <w:t>компетенций:</w:t>
      </w:r>
    </w:p>
    <w:p w:rsidR="00B06E81" w:rsidRDefault="00B06E81" w:rsidP="00B06E81">
      <w:pPr>
        <w:tabs>
          <w:tab w:val="center" w:pos="5580"/>
          <w:tab w:val="left" w:leader="underscore" w:pos="9072"/>
        </w:tabs>
        <w:spacing w:line="240" w:lineRule="auto"/>
        <w:textAlignment w:val="baseline"/>
      </w:pPr>
      <w:bookmarkStart w:id="0" w:name="_GoBack"/>
      <w:bookmarkEnd w:id="0"/>
      <w:r w:rsidRPr="0022616D">
        <w:t>Общепрофессиональны</w:t>
      </w:r>
      <w:r>
        <w:t xml:space="preserve">х </w:t>
      </w:r>
      <w:r w:rsidRPr="0022616D">
        <w:t>компетенци</w:t>
      </w:r>
      <w:r>
        <w:t xml:space="preserve">й </w:t>
      </w:r>
      <w:r w:rsidRPr="0022616D">
        <w:t>(ОПК):</w:t>
      </w:r>
      <w:r>
        <w:t xml:space="preserve"> </w:t>
      </w:r>
      <w:r>
        <w:t>способностью осуществлять сбор, анализ и обработку данных, необходимых для решения профессиональных задач (ОПК-2).</w:t>
      </w:r>
    </w:p>
    <w:p w:rsidR="00532720" w:rsidRDefault="00532720" w:rsidP="00B06E81">
      <w:pPr>
        <w:tabs>
          <w:tab w:val="center" w:pos="5580"/>
          <w:tab w:val="left" w:leader="underscore" w:pos="9072"/>
        </w:tabs>
        <w:spacing w:line="240" w:lineRule="auto"/>
        <w:ind w:firstLine="680"/>
        <w:textAlignment w:val="baseline"/>
        <w:rPr>
          <w:bCs/>
          <w:kern w:val="3"/>
        </w:rPr>
      </w:pPr>
      <w:r w:rsidRPr="0038163C">
        <w:rPr>
          <w:bCs/>
          <w:kern w:val="3"/>
        </w:rPr>
        <w:t xml:space="preserve">В результате изучения дисциплины </w:t>
      </w:r>
      <w:r>
        <w:rPr>
          <w:bCs/>
          <w:kern w:val="3"/>
        </w:rPr>
        <w:t xml:space="preserve">у </w:t>
      </w:r>
      <w:r w:rsidRPr="0038163C">
        <w:rPr>
          <w:bCs/>
          <w:kern w:val="3"/>
        </w:rPr>
        <w:t>студент</w:t>
      </w:r>
      <w:r>
        <w:rPr>
          <w:bCs/>
          <w:kern w:val="3"/>
        </w:rPr>
        <w:t>ов</w:t>
      </w:r>
      <w:r w:rsidRPr="0038163C">
        <w:rPr>
          <w:bCs/>
          <w:kern w:val="3"/>
        </w:rPr>
        <w:t xml:space="preserve"> должн</w:t>
      </w:r>
      <w:r>
        <w:rPr>
          <w:bCs/>
          <w:kern w:val="3"/>
        </w:rPr>
        <w:t>ы быть сформированы</w:t>
      </w:r>
      <w:r w:rsidRPr="0038163C">
        <w:rPr>
          <w:bCs/>
          <w:kern w:val="3"/>
        </w:rPr>
        <w:t>:</w:t>
      </w:r>
    </w:p>
    <w:p w:rsidR="00532720" w:rsidRDefault="00532720" w:rsidP="00532720">
      <w:pPr>
        <w:spacing w:line="240" w:lineRule="auto"/>
        <w:ind w:firstLine="708"/>
        <w:rPr>
          <w:rFonts w:eastAsia="Batang"/>
        </w:rPr>
      </w:pPr>
      <w:r w:rsidRPr="001771CD">
        <w:rPr>
          <w:i/>
        </w:rPr>
        <w:t>Знания:</w:t>
      </w:r>
      <w:r>
        <w:rPr>
          <w:rFonts w:eastAsia="Batang"/>
        </w:rPr>
        <w:t xml:space="preserve"> </w:t>
      </w:r>
      <w:r>
        <w:t xml:space="preserve">определений,  понятий и методов основных разделов математики: «Линейная алгебра», «Аналитическая геометрия»,  </w:t>
      </w:r>
      <w:r>
        <w:rPr>
          <w:sz w:val="28"/>
          <w:szCs w:val="28"/>
        </w:rPr>
        <w:t>«</w:t>
      </w:r>
      <w:r>
        <w:t>Предел функции</w:t>
      </w:r>
      <w:r>
        <w:rPr>
          <w:sz w:val="28"/>
          <w:szCs w:val="28"/>
        </w:rPr>
        <w:t>»</w:t>
      </w:r>
      <w:r>
        <w:t xml:space="preserve">, </w:t>
      </w:r>
      <w:r>
        <w:rPr>
          <w:sz w:val="28"/>
          <w:szCs w:val="28"/>
        </w:rPr>
        <w:t>«</w:t>
      </w:r>
      <w:r>
        <w:t>Дифференцирование функций</w:t>
      </w:r>
      <w:r>
        <w:rPr>
          <w:sz w:val="28"/>
          <w:szCs w:val="28"/>
        </w:rPr>
        <w:t>»,</w:t>
      </w:r>
      <w:r>
        <w:t xml:space="preserve"> «Интегралы и дифференциальные уравнения</w:t>
      </w:r>
      <w:r>
        <w:rPr>
          <w:sz w:val="28"/>
          <w:szCs w:val="28"/>
        </w:rPr>
        <w:t xml:space="preserve">», </w:t>
      </w:r>
      <w:r>
        <w:t>«Элементы теории вероятностей», «Основы математической статистики», «Линейная оптимизация с ограничениями».</w:t>
      </w:r>
    </w:p>
    <w:p w:rsidR="00532720" w:rsidRPr="00FD1D7A" w:rsidRDefault="00B06E81" w:rsidP="00B06E81">
      <w:pPr>
        <w:tabs>
          <w:tab w:val="center" w:pos="5580"/>
          <w:tab w:val="left" w:leader="underscore" w:pos="9072"/>
        </w:tabs>
        <w:spacing w:line="240" w:lineRule="auto"/>
        <w:ind w:firstLine="680"/>
        <w:textAlignment w:val="baseline"/>
        <w:rPr>
          <w:color w:val="000000"/>
        </w:rPr>
      </w:pPr>
      <w:r>
        <w:rPr>
          <w:rFonts w:eastAsia="Batang"/>
        </w:rPr>
        <w:tab/>
      </w:r>
      <w:r w:rsidR="00532720">
        <w:rPr>
          <w:i/>
          <w:iCs/>
        </w:rPr>
        <w:t>Умения:</w:t>
      </w:r>
      <w:r w:rsidR="00532720" w:rsidRPr="00FD1D7A">
        <w:rPr>
          <w:color w:val="000000"/>
        </w:rPr>
        <w:t xml:space="preserve"> </w:t>
      </w:r>
      <w:r w:rsidR="00532720">
        <w:rPr>
          <w:rFonts w:eastAsia="Batang"/>
        </w:rPr>
        <w:t>решать основные типы задач по разделам:</w:t>
      </w:r>
      <w:r w:rsidR="00532720">
        <w:rPr>
          <w:szCs w:val="20"/>
        </w:rPr>
        <w:t xml:space="preserve"> </w:t>
      </w:r>
      <w:r w:rsidR="00532720">
        <w:t xml:space="preserve">«Линейная алгебра», «Аналитическая геометрия»,  </w:t>
      </w:r>
      <w:r w:rsidR="00532720">
        <w:rPr>
          <w:sz w:val="28"/>
          <w:szCs w:val="28"/>
        </w:rPr>
        <w:t>«</w:t>
      </w:r>
      <w:r w:rsidR="00532720">
        <w:t>Предел функции</w:t>
      </w:r>
      <w:r w:rsidR="00532720">
        <w:rPr>
          <w:sz w:val="28"/>
          <w:szCs w:val="28"/>
        </w:rPr>
        <w:t>»</w:t>
      </w:r>
      <w:r w:rsidR="00532720">
        <w:t xml:space="preserve">, </w:t>
      </w:r>
      <w:r w:rsidR="00532720">
        <w:rPr>
          <w:sz w:val="28"/>
          <w:szCs w:val="28"/>
        </w:rPr>
        <w:t>«</w:t>
      </w:r>
      <w:r w:rsidR="00532720">
        <w:t>Дифференцирование функций</w:t>
      </w:r>
      <w:r w:rsidR="00532720">
        <w:rPr>
          <w:sz w:val="28"/>
          <w:szCs w:val="28"/>
        </w:rPr>
        <w:t>»,</w:t>
      </w:r>
      <w:r w:rsidR="00532720">
        <w:t xml:space="preserve"> «Интегралы и дифференциальные уравнения</w:t>
      </w:r>
      <w:r w:rsidR="00532720">
        <w:rPr>
          <w:sz w:val="28"/>
          <w:szCs w:val="28"/>
        </w:rPr>
        <w:t xml:space="preserve">», </w:t>
      </w:r>
      <w:r w:rsidR="00532720">
        <w:t>«Элементы теории вероятностей», «Основы математической статистики», «Линейная оптимизация с ограничениями»</w:t>
      </w:r>
    </w:p>
    <w:p w:rsidR="00532720" w:rsidRDefault="00532720" w:rsidP="00532720">
      <w:pPr>
        <w:widowControl w:val="0"/>
        <w:tabs>
          <w:tab w:val="right" w:leader="underscore" w:pos="9639"/>
        </w:tabs>
        <w:overflowPunct w:val="0"/>
        <w:autoSpaceDE w:val="0"/>
        <w:spacing w:line="240" w:lineRule="auto"/>
        <w:textAlignment w:val="baseline"/>
        <w:rPr>
          <w:rFonts w:eastAsia="Batang"/>
        </w:rPr>
      </w:pPr>
      <w:r w:rsidRPr="007C38C7">
        <w:rPr>
          <w:i/>
          <w:iCs/>
        </w:rPr>
        <w:t>Навык и (или) опыт деятельности:</w:t>
      </w:r>
      <w:r>
        <w:rPr>
          <w:rFonts w:eastAsia="Batang"/>
        </w:rPr>
        <w:t xml:space="preserve"> </w:t>
      </w:r>
      <w:r>
        <w:t xml:space="preserve">применения приемов и методов математики при решении экономических, опыт </w:t>
      </w:r>
      <w:r>
        <w:rPr>
          <w:rFonts w:eastAsia="Batang"/>
        </w:rPr>
        <w:t>разработки простейших математических моделей в экономике.</w:t>
      </w:r>
    </w:p>
    <w:p w:rsidR="00532720" w:rsidRPr="00FD1D7A" w:rsidRDefault="00532720" w:rsidP="00532720">
      <w:pPr>
        <w:tabs>
          <w:tab w:val="num" w:pos="780"/>
        </w:tabs>
        <w:spacing w:line="240" w:lineRule="auto"/>
        <w:ind w:firstLine="0"/>
        <w:jc w:val="left"/>
        <w:rPr>
          <w:i/>
        </w:rPr>
      </w:pPr>
      <w:r>
        <w:rPr>
          <w:rFonts w:eastAsia="Batang"/>
        </w:rPr>
        <w:tab/>
      </w:r>
      <w:r>
        <w:rPr>
          <w:b/>
          <w:kern w:val="3"/>
        </w:rPr>
        <w:t>3</w:t>
      </w:r>
      <w:r w:rsidRPr="00281928">
        <w:rPr>
          <w:b/>
          <w:kern w:val="3"/>
        </w:rPr>
        <w:t>. Содержание программы дисциплины</w:t>
      </w:r>
      <w:r>
        <w:rPr>
          <w:b/>
          <w:kern w:val="3"/>
        </w:rPr>
        <w:t xml:space="preserve"> </w:t>
      </w:r>
      <w:r w:rsidRPr="000F3D4A">
        <w:rPr>
          <w:b/>
        </w:rPr>
        <w:t>«</w:t>
      </w:r>
      <w:r w:rsidRPr="007404BE">
        <w:t>Математика</w:t>
      </w:r>
      <w:r w:rsidRPr="000F3D4A">
        <w:rPr>
          <w:b/>
        </w:rPr>
        <w:t>»</w:t>
      </w:r>
      <w:r>
        <w:rPr>
          <w:b/>
        </w:rPr>
        <w:t xml:space="preserve"> </w:t>
      </w:r>
      <w:r w:rsidRPr="000F3D4A">
        <w:t>составляют</w:t>
      </w:r>
      <w:r>
        <w:rPr>
          <w:b/>
        </w:rPr>
        <w:t xml:space="preserve"> </w:t>
      </w:r>
      <w:r w:rsidRPr="000F3D4A">
        <w:t>т</w:t>
      </w:r>
      <w:r w:rsidRPr="00281928">
        <w:t xml:space="preserve">еоретические основы и </w:t>
      </w:r>
      <w:r>
        <w:t>типовые задачи</w:t>
      </w:r>
      <w:r w:rsidRPr="00281928">
        <w:t xml:space="preserve"> по</w:t>
      </w:r>
      <w:r>
        <w:t xml:space="preserve"> </w:t>
      </w:r>
      <w:r w:rsidRPr="00281928">
        <w:t>следующим разделам высшей математики:</w:t>
      </w:r>
      <w:r>
        <w:rPr>
          <w:lang w:eastAsia="en-US"/>
        </w:rPr>
        <w:t xml:space="preserve"> </w:t>
      </w:r>
      <w:r>
        <w:t>«Линейная алгебра», «Аналитическая геометрия»</w:t>
      </w:r>
      <w:proofErr w:type="gramStart"/>
      <w:r>
        <w:rPr>
          <w:szCs w:val="20"/>
        </w:rPr>
        <w:t xml:space="preserve"> ,</w:t>
      </w:r>
      <w:proofErr w:type="gramEnd"/>
      <w:r>
        <w:rPr>
          <w:szCs w:val="20"/>
        </w:rPr>
        <w:t xml:space="preserve"> «</w:t>
      </w:r>
      <w:r>
        <w:rPr>
          <w:rFonts w:eastAsia="Batang"/>
        </w:rPr>
        <w:t>Предел и непрерывность функции</w:t>
      </w:r>
      <w:r>
        <w:rPr>
          <w:szCs w:val="20"/>
        </w:rPr>
        <w:t xml:space="preserve">», </w:t>
      </w:r>
      <w:r>
        <w:rPr>
          <w:rFonts w:eastAsia="Batang"/>
        </w:rPr>
        <w:t>Дифференциальное исчисление функций одной и нескольких переменных</w:t>
      </w:r>
      <w:r>
        <w:rPr>
          <w:szCs w:val="20"/>
        </w:rPr>
        <w:t>», «</w:t>
      </w:r>
      <w:r>
        <w:t>Интегральное исчисление функций и дифференциальные уравнения</w:t>
      </w:r>
      <w:r>
        <w:rPr>
          <w:szCs w:val="20"/>
        </w:rPr>
        <w:t xml:space="preserve">», «Основы теории вероятностей и математической статистики», </w:t>
      </w:r>
      <w:r>
        <w:t>«Линейная оптимизация с ограничениями».</w:t>
      </w:r>
    </w:p>
    <w:p w:rsidR="00532720" w:rsidRDefault="00532720" w:rsidP="00532720">
      <w:pPr>
        <w:pStyle w:val="a3"/>
        <w:widowControl w:val="0"/>
        <w:tabs>
          <w:tab w:val="left" w:pos="993"/>
        </w:tabs>
        <w:spacing w:after="0" w:line="216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Форма промежуточной аттестации</w:t>
      </w:r>
      <w:r>
        <w:rPr>
          <w:rFonts w:ascii="Times New Roman" w:hAnsi="Times New Roman"/>
          <w:sz w:val="24"/>
          <w:szCs w:val="24"/>
        </w:rPr>
        <w:t xml:space="preserve">: </w:t>
      </w:r>
      <w:r w:rsidR="00A07CA8">
        <w:rPr>
          <w:rFonts w:ascii="Times New Roman" w:hAnsi="Times New Roman"/>
          <w:sz w:val="24"/>
          <w:szCs w:val="24"/>
        </w:rPr>
        <w:t>два зачёта и э</w:t>
      </w:r>
      <w:r>
        <w:rPr>
          <w:rFonts w:ascii="Times New Roman" w:hAnsi="Times New Roman"/>
          <w:sz w:val="24"/>
          <w:szCs w:val="24"/>
        </w:rPr>
        <w:t>кзамен.</w:t>
      </w:r>
    </w:p>
    <w:p w:rsidR="00532720" w:rsidRPr="00A07CA8" w:rsidRDefault="00532720" w:rsidP="00A07CA8">
      <w:pPr>
        <w:spacing w:line="240" w:lineRule="auto"/>
        <w:ind w:left="142"/>
        <w:jc w:val="left"/>
      </w:pPr>
      <w:r>
        <w:rPr>
          <w:b/>
        </w:rPr>
        <w:t>5</w:t>
      </w:r>
      <w:r w:rsidRPr="00281928">
        <w:rPr>
          <w:b/>
        </w:rPr>
        <w:t>. Разработчик</w:t>
      </w:r>
      <w:r>
        <w:rPr>
          <w:b/>
        </w:rPr>
        <w:t xml:space="preserve"> </w:t>
      </w:r>
      <w:r w:rsidRPr="00281928">
        <w:rPr>
          <w:b/>
          <w:kern w:val="3"/>
        </w:rPr>
        <w:t>программы</w:t>
      </w:r>
      <w:r w:rsidRPr="00281928">
        <w:rPr>
          <w:b/>
        </w:rPr>
        <w:t>:</w:t>
      </w:r>
      <w:r>
        <w:rPr>
          <w:b/>
        </w:rPr>
        <w:t xml:space="preserve"> </w:t>
      </w:r>
      <w:r>
        <w:t xml:space="preserve">канд. </w:t>
      </w:r>
      <w:proofErr w:type="spellStart"/>
      <w:r>
        <w:t>техн</w:t>
      </w:r>
      <w:proofErr w:type="spellEnd"/>
      <w:r>
        <w:t>. наук</w:t>
      </w:r>
      <w:proofErr w:type="gramStart"/>
      <w:r>
        <w:t>.</w:t>
      </w:r>
      <w:proofErr w:type="gramEnd"/>
      <w:r>
        <w:rPr>
          <w:b/>
        </w:rPr>
        <w:t xml:space="preserve"> </w:t>
      </w:r>
      <w:proofErr w:type="gramStart"/>
      <w:r>
        <w:t>д</w:t>
      </w:r>
      <w:proofErr w:type="gramEnd"/>
      <w:r>
        <w:t>оцент кафедры естественнонаучных дисциплин Мокриевич А.Г.</w:t>
      </w:r>
    </w:p>
    <w:p w:rsidR="00447ECD" w:rsidRPr="00447ECD" w:rsidRDefault="00447ECD" w:rsidP="00532720">
      <w:pPr>
        <w:tabs>
          <w:tab w:val="left" w:pos="720"/>
          <w:tab w:val="left" w:pos="756"/>
        </w:tabs>
        <w:spacing w:line="240" w:lineRule="auto"/>
        <w:ind w:firstLine="0"/>
        <w:textAlignment w:val="baseline"/>
      </w:pPr>
    </w:p>
    <w:sectPr w:rsidR="00447ECD" w:rsidRPr="00447ECD" w:rsidSect="005B345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A0C29EB"/>
    <w:multiLevelType w:val="multilevel"/>
    <w:tmpl w:val="A3F0A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7ECD"/>
    <w:rsid w:val="000D6479"/>
    <w:rsid w:val="00223512"/>
    <w:rsid w:val="004405BA"/>
    <w:rsid w:val="00447ECD"/>
    <w:rsid w:val="00532720"/>
    <w:rsid w:val="005B345A"/>
    <w:rsid w:val="008513F1"/>
    <w:rsid w:val="00A07CA8"/>
    <w:rsid w:val="00B06E81"/>
    <w:rsid w:val="00BB3360"/>
    <w:rsid w:val="00F4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ECD"/>
    <w:pPr>
      <w:suppressAutoHyphens/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47ECD"/>
    <w:pPr>
      <w:keepNext/>
      <w:tabs>
        <w:tab w:val="num" w:pos="720"/>
      </w:tabs>
      <w:ind w:left="720" w:hanging="72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47ECD"/>
    <w:pPr>
      <w:keepNext/>
      <w:shd w:val="clear" w:color="auto" w:fill="FFFFFF"/>
      <w:tabs>
        <w:tab w:val="left" w:pos="720"/>
        <w:tab w:val="num" w:pos="1440"/>
      </w:tabs>
      <w:spacing w:line="240" w:lineRule="auto"/>
      <w:ind w:left="1440" w:firstLine="0"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7EC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447ECD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ar-SA"/>
    </w:rPr>
  </w:style>
  <w:style w:type="paragraph" w:styleId="a3">
    <w:name w:val="List Paragraph"/>
    <w:basedOn w:val="a"/>
    <w:uiPriority w:val="34"/>
    <w:qFormat/>
    <w:rsid w:val="00532720"/>
    <w:pPr>
      <w:suppressAutoHyphens w:val="0"/>
      <w:spacing w:after="160" w:line="25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Domashniy</dc:creator>
  <cp:keywords/>
  <dc:description/>
  <cp:lastModifiedBy>Алексей</cp:lastModifiedBy>
  <cp:revision>7</cp:revision>
  <dcterms:created xsi:type="dcterms:W3CDTF">2017-07-18T16:49:00Z</dcterms:created>
  <dcterms:modified xsi:type="dcterms:W3CDTF">2021-10-21T17:33:00Z</dcterms:modified>
</cp:coreProperties>
</file>