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9D7F63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2C93F87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B1EBC">
        <w:rPr>
          <w:rFonts w:ascii="Times New Roman" w:hAnsi="Times New Roman" w:cs="Times New Roman"/>
          <w:b/>
          <w:bCs/>
          <w:sz w:val="24"/>
          <w:szCs w:val="24"/>
          <w:u w:val="single"/>
        </w:rPr>
        <w:t>Бухгалтерское дело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9D7F63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9D7F63">
        <w:rPr>
          <w:rFonts w:ascii="Times New Roman" w:hAnsi="Times New Roman" w:cs="Times New Roman"/>
          <w:b/>
          <w:bCs/>
        </w:rPr>
        <w:t>Общая характеристика.</w:t>
      </w:r>
    </w:p>
    <w:p w14:paraId="743744DE" w14:textId="724FE7BB" w:rsidR="00730DC7" w:rsidRPr="009D7F63" w:rsidRDefault="00730DC7" w:rsidP="00DC1F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7F63">
        <w:rPr>
          <w:rFonts w:ascii="Times New Roman" w:hAnsi="Times New Roman" w:cs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9D7F63">
        <w:rPr>
          <w:rFonts w:ascii="Times New Roman" w:hAnsi="Times New Roman" w:cs="Times New Roman"/>
        </w:rPr>
        <w:t>ВО</w:t>
      </w:r>
      <w:proofErr w:type="gramEnd"/>
      <w:r w:rsidRPr="009D7F63">
        <w:rPr>
          <w:rFonts w:ascii="Times New Roman" w:hAnsi="Times New Roman" w:cs="Times New Roman"/>
        </w:rPr>
        <w:t xml:space="preserve"> Донской ГАУ по </w:t>
      </w:r>
      <w:r w:rsidR="00A86FC7" w:rsidRPr="009D7F63">
        <w:rPr>
          <w:rFonts w:ascii="Times New Roman" w:hAnsi="Times New Roman" w:cs="Times New Roman"/>
          <w:bCs/>
        </w:rPr>
        <w:t xml:space="preserve">направлению </w:t>
      </w:r>
      <w:r w:rsidR="00A86FC7" w:rsidRPr="009D7F63">
        <w:rPr>
          <w:rFonts w:ascii="Times New Roman" w:hAnsi="Times New Roman" w:cs="Times New Roman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9D7F63">
        <w:rPr>
          <w:rFonts w:ascii="Times New Roman" w:hAnsi="Times New Roman" w:cs="Times New Roman"/>
          <w:b/>
        </w:rPr>
        <w:t xml:space="preserve"> </w:t>
      </w:r>
      <w:r w:rsidR="00A86FC7" w:rsidRPr="009D7F63">
        <w:rPr>
          <w:rFonts w:ascii="Times New Roman" w:hAnsi="Times New Roman" w:cs="Times New Roman"/>
        </w:rPr>
        <w:t xml:space="preserve">(уровень </w:t>
      </w:r>
      <w:proofErr w:type="spellStart"/>
      <w:r w:rsidR="00A86FC7" w:rsidRPr="009D7F63">
        <w:rPr>
          <w:rFonts w:ascii="Times New Roman" w:hAnsi="Times New Roman" w:cs="Times New Roman"/>
        </w:rPr>
        <w:t>бакалавриата</w:t>
      </w:r>
      <w:proofErr w:type="spellEnd"/>
      <w:r w:rsidR="00A86FC7" w:rsidRPr="009D7F63">
        <w:rPr>
          <w:rFonts w:ascii="Times New Roman" w:hAnsi="Times New Roman" w:cs="Times New Roman"/>
        </w:rPr>
        <w:t>), утвержденным приказом Министерства образования и науки РФ от 12 ноября  2015 г. № 1327.</w:t>
      </w:r>
    </w:p>
    <w:p w14:paraId="06200E2C" w14:textId="79BA6428" w:rsidR="00730DC7" w:rsidRPr="009D7F63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9D7F63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14:paraId="194D90BD" w14:textId="77777777" w:rsidR="00F83D36" w:rsidRPr="009D7F63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D7F63">
        <w:rPr>
          <w:rFonts w:ascii="Times New Roman" w:hAnsi="Times New Roman" w:cs="Times New Roman"/>
        </w:rPr>
        <w:t xml:space="preserve">Процесс изучения дисциплины направлен на формирование компетенций: </w:t>
      </w:r>
    </w:p>
    <w:p w14:paraId="012FF4A0" w14:textId="34199100" w:rsidR="008E3518" w:rsidRPr="009D7F63" w:rsidRDefault="008E3518" w:rsidP="00CB1EB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D7F63">
        <w:rPr>
          <w:rFonts w:ascii="Times New Roman" w:hAnsi="Times New Roman" w:cs="Times New Roman"/>
        </w:rPr>
        <w:t xml:space="preserve">Профессиональные компетенции (ПК): </w:t>
      </w:r>
      <w:r w:rsidR="00CB1EBC" w:rsidRPr="009D7F63">
        <w:rPr>
          <w:rFonts w:ascii="Times New Roman" w:hAnsi="Times New Roman" w:cs="Times New Roman"/>
        </w:rPr>
        <w:t>ПК-14 –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проводки.</w:t>
      </w:r>
    </w:p>
    <w:p w14:paraId="21F3844D" w14:textId="2A536DB6" w:rsidR="00F83D36" w:rsidRPr="009D7F63" w:rsidRDefault="00F83D36" w:rsidP="00CB1EB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D7F63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14:paraId="35367032" w14:textId="43595A37" w:rsidR="00B84E59" w:rsidRPr="009D7F63" w:rsidRDefault="00F83D36" w:rsidP="00CB1EB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9D7F63">
        <w:rPr>
          <w:rFonts w:ascii="Times New Roman" w:hAnsi="Times New Roman" w:cs="Times New Roman"/>
          <w:i/>
          <w:iCs/>
        </w:rPr>
        <w:t>Знания:</w:t>
      </w:r>
      <w:r w:rsidRPr="009D7F63">
        <w:rPr>
          <w:rFonts w:ascii="Times New Roman" w:hAnsi="Times New Roman" w:cs="Times New Roman"/>
        </w:rPr>
        <w:t xml:space="preserve"> </w:t>
      </w:r>
      <w:r w:rsidR="00CB1EBC" w:rsidRPr="009D7F63">
        <w:rPr>
          <w:rFonts w:ascii="Times New Roman" w:hAnsi="Times New Roman" w:cs="Times New Roman"/>
        </w:rPr>
        <w:t>нормативную базу по вопросам регулирования и организации бухгалтерского дела в России;  требования, предъявляемые  специалистам – бухгалтерам и аудиторам;  порядок проведения первичного наблюдения; бухгалтерские счета и принцип двойной записи;  методы стоимостного измерения объектов учета;  регистры и формы бухгалтерского учета; основы бухгалтерской отчетности; порядок отражения хозяйственных операций экономического субъекта на счетах бухгалтерского учета;</w:t>
      </w:r>
      <w:proofErr w:type="gramEnd"/>
      <w:r w:rsidR="00CB1EBC" w:rsidRPr="009D7F63">
        <w:rPr>
          <w:rFonts w:ascii="Times New Roman" w:hAnsi="Times New Roman" w:cs="Times New Roman"/>
        </w:rPr>
        <w:t xml:space="preserve"> правила ведения бухгалтерского учета в организациях разных форм собственности, отраслевой принадлежности и функционального назначения; особенности организации бухгалтерского учета на стадиях создания, функционирования и ликвидации предприятия; специфику бухгалтерского учета и аудита в условиях компьютерной обработки данных.</w:t>
      </w:r>
    </w:p>
    <w:p w14:paraId="53968D29" w14:textId="7070DF8D" w:rsidR="00B84E59" w:rsidRPr="009D7F63" w:rsidRDefault="00F83D36" w:rsidP="00CB1EB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D7F63">
        <w:rPr>
          <w:rFonts w:ascii="Times New Roman" w:hAnsi="Times New Roman" w:cs="Times New Roman"/>
          <w:i/>
          <w:iCs/>
        </w:rPr>
        <w:t>Умени</w:t>
      </w:r>
      <w:r w:rsidR="007C0A9B" w:rsidRPr="009D7F63">
        <w:rPr>
          <w:rFonts w:ascii="Times New Roman" w:hAnsi="Times New Roman" w:cs="Times New Roman"/>
          <w:i/>
          <w:iCs/>
        </w:rPr>
        <w:t>я</w:t>
      </w:r>
      <w:r w:rsidRPr="009D7F63">
        <w:rPr>
          <w:rFonts w:ascii="Times New Roman" w:hAnsi="Times New Roman" w:cs="Times New Roman"/>
          <w:i/>
          <w:iCs/>
        </w:rPr>
        <w:t>:</w:t>
      </w:r>
      <w:r w:rsidR="007C0A9B" w:rsidRPr="009D7F63">
        <w:rPr>
          <w:rFonts w:ascii="Times New Roman" w:hAnsi="Times New Roman" w:cs="Times New Roman"/>
          <w:i/>
          <w:iCs/>
        </w:rPr>
        <w:t xml:space="preserve"> </w:t>
      </w:r>
      <w:r w:rsidR="00CB1EBC" w:rsidRPr="009D7F63">
        <w:rPr>
          <w:rFonts w:ascii="Times New Roman" w:hAnsi="Times New Roman" w:cs="Times New Roman"/>
        </w:rPr>
        <w:t>соблюдать установленные нормативными актами правила и принципы финансового учета и аудита; регистрировать, обрабатывать, резюмировать данные бухгалтерского учета; классифицировать объекты учета как средства и источники возникновения средств; различать хозяйственные операции в зависимости от их влияния на бухгалтерский баланс; применять метод двойной записи при составлении корреспонденции счетов; заполнять формы бухгалтерской отчетности; организовать и проводить аудиторскую проверку достоверности бухгалтерского учета и отчетности;  разбираться в Международных стандартах бухгалтерского учета и аудита.</w:t>
      </w:r>
    </w:p>
    <w:p w14:paraId="45E9DD3F" w14:textId="184620B1" w:rsidR="00B84E59" w:rsidRPr="009D7F63" w:rsidRDefault="00F83D36" w:rsidP="00CB1EB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9D7F63">
        <w:rPr>
          <w:rFonts w:ascii="Times New Roman" w:hAnsi="Times New Roman" w:cs="Times New Roman"/>
          <w:i/>
          <w:iCs/>
        </w:rPr>
        <w:t>Навык и (или) опыт деятельности:</w:t>
      </w:r>
      <w:r w:rsidR="007C0A9B" w:rsidRPr="009D7F63">
        <w:rPr>
          <w:rFonts w:ascii="Times New Roman" w:hAnsi="Times New Roman" w:cs="Times New Roman"/>
          <w:i/>
          <w:iCs/>
        </w:rPr>
        <w:t xml:space="preserve"> </w:t>
      </w:r>
      <w:r w:rsidR="00CB1EBC" w:rsidRPr="009D7F63">
        <w:rPr>
          <w:rFonts w:ascii="Times New Roman" w:hAnsi="Times New Roman" w:cs="Times New Roman"/>
        </w:rPr>
        <w:t>владение практическими навыками организации бухгалтерского дела; методикой решения конфликтных ситуаций, возникающих в процессе их деятельности профессионального бухгалтера и аудитора; применение информации о зарубежных организациях профессиональных бухгалтеров и аудиторов; формирование четкого представления о месте бухгалтерской службы и службы внутреннего аудита в структуре организации; применение нормативно-правовой базы управления бухгалтерской службой России</w:t>
      </w:r>
      <w:r w:rsidR="00921FF5" w:rsidRPr="009D7F63">
        <w:rPr>
          <w:rFonts w:ascii="Times New Roman" w:hAnsi="Times New Roman" w:cs="Times New Roman"/>
        </w:rPr>
        <w:t>.</w:t>
      </w:r>
      <w:proofErr w:type="gramEnd"/>
    </w:p>
    <w:p w14:paraId="036361F5" w14:textId="02D6974B" w:rsidR="00DC1FCD" w:rsidRPr="009D7F63" w:rsidRDefault="00730DC7" w:rsidP="00CB1EB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D7F63">
        <w:rPr>
          <w:rFonts w:ascii="Times New Roman" w:hAnsi="Times New Roman" w:cs="Times New Roman"/>
          <w:b/>
          <w:bCs/>
        </w:rPr>
        <w:t>Содержание программы дисциплины:</w:t>
      </w:r>
      <w:r w:rsidRPr="009D7F63">
        <w:rPr>
          <w:rFonts w:ascii="Times New Roman" w:hAnsi="Times New Roman" w:cs="Times New Roman"/>
        </w:rPr>
        <w:t xml:space="preserve"> </w:t>
      </w:r>
      <w:r w:rsidR="00CB1EBC" w:rsidRPr="009D7F63">
        <w:rPr>
          <w:rFonts w:ascii="Times New Roman" w:hAnsi="Times New Roman" w:cs="Times New Roman"/>
        </w:rPr>
        <w:t>Раздел 1 «Теоретические основы бухгалтерского дела». Раздел 2 «Бухгалтерский учет как информационная система для управления». Раздел 3 «Взаимодействие организации с внутренними и внешними пользователями бухгалтерской информации». Раздел 4 «Факты хозяйственной жизни как объект бухгалтерского дела». Раздел 6 «Особенности организации бухгалтерского дела в хозяйствующих субъектах различных организационно – правовых форм». Раздел 7 «Особенности ведения бухгалтерского учета в компьютерной среде». Раздел 8 «Формирование бухгалтерской отчётности как важнейший этап бухгалтерского дела». Раздел 9 «Развитие профессий бухгалтера и аудитора как важнейшее направление государственной политики в области бухгалтерского дела».</w:t>
      </w:r>
      <w:r w:rsidR="00DC1FCD" w:rsidRPr="009D7F63">
        <w:rPr>
          <w:rFonts w:ascii="Times New Roman" w:hAnsi="Times New Roman" w:cs="Times New Roman"/>
        </w:rPr>
        <w:t xml:space="preserve"> </w:t>
      </w:r>
      <w:r w:rsidR="009D7F63" w:rsidRPr="009D7F63">
        <w:rPr>
          <w:rFonts w:ascii="Times New Roman" w:hAnsi="Times New Roman" w:cs="Times New Roman"/>
        </w:rPr>
        <w:t>Раздел 10 «Организация договорной работы». Раздел 11</w:t>
      </w:r>
      <w:r w:rsidR="009D7F63" w:rsidRPr="009D7F63">
        <w:rPr>
          <w:b/>
        </w:rPr>
        <w:t xml:space="preserve"> </w:t>
      </w:r>
      <w:r w:rsidR="009D7F63" w:rsidRPr="009D7F63">
        <w:rPr>
          <w:rFonts w:ascii="Times New Roman" w:hAnsi="Times New Roman" w:cs="Times New Roman"/>
        </w:rPr>
        <w:t>«Бухгалтерское дело и информационно – правовое пространство»</w:t>
      </w:r>
    </w:p>
    <w:p w14:paraId="1D41CB47" w14:textId="76FF75E0" w:rsidR="00730DC7" w:rsidRPr="009D7F63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D7F63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9D7F63">
        <w:rPr>
          <w:rFonts w:ascii="Times New Roman" w:hAnsi="Times New Roman" w:cs="Times New Roman"/>
        </w:rPr>
        <w:t xml:space="preserve">: </w:t>
      </w:r>
      <w:r w:rsidR="00A86FC7" w:rsidRPr="009D7F63">
        <w:rPr>
          <w:rFonts w:ascii="Times New Roman" w:hAnsi="Times New Roman" w:cs="Times New Roman"/>
        </w:rPr>
        <w:t>экзамен</w:t>
      </w:r>
      <w:r w:rsidRPr="009D7F63">
        <w:rPr>
          <w:rFonts w:ascii="Times New Roman" w:hAnsi="Times New Roman" w:cs="Times New Roman"/>
        </w:rPr>
        <w:t>.</w:t>
      </w:r>
    </w:p>
    <w:p w14:paraId="10F240E1" w14:textId="1480FEE8" w:rsidR="00730DC7" w:rsidRPr="009D7F63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D7F63">
        <w:rPr>
          <w:rFonts w:ascii="Times New Roman" w:hAnsi="Times New Roman" w:cs="Times New Roman"/>
          <w:b/>
          <w:bCs/>
        </w:rPr>
        <w:t>Разработчик</w:t>
      </w:r>
      <w:r w:rsidRPr="009D7F63">
        <w:rPr>
          <w:rFonts w:ascii="Times New Roman" w:hAnsi="Times New Roman" w:cs="Times New Roman"/>
        </w:rPr>
        <w:t xml:space="preserve">: </w:t>
      </w:r>
      <w:r w:rsidR="00960CDF" w:rsidRPr="007C0A9B">
        <w:rPr>
          <w:rFonts w:ascii="Times New Roman" w:hAnsi="Times New Roman" w:cs="Times New Roman"/>
          <w:sz w:val="24"/>
          <w:szCs w:val="24"/>
        </w:rPr>
        <w:t>канд</w:t>
      </w:r>
      <w:r w:rsidR="00960C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0CDF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960CDF">
        <w:rPr>
          <w:rFonts w:ascii="Times New Roman" w:hAnsi="Times New Roman" w:cs="Times New Roman"/>
          <w:sz w:val="24"/>
          <w:szCs w:val="24"/>
        </w:rPr>
        <w:t xml:space="preserve">. </w:t>
      </w:r>
      <w:r w:rsidR="00960CDF"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960CDF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960CDF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960CDF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60CDF">
        <w:rPr>
          <w:rFonts w:ascii="Times New Roman" w:hAnsi="Times New Roman" w:cs="Times New Roman"/>
          <w:sz w:val="24"/>
          <w:szCs w:val="24"/>
        </w:rPr>
        <w:t>Кубарь М.А.</w:t>
      </w:r>
      <w:bookmarkStart w:id="0" w:name="_GoBack"/>
      <w:bookmarkEnd w:id="0"/>
    </w:p>
    <w:sectPr w:rsidR="00730DC7" w:rsidRPr="009D7F63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206FBB"/>
    <w:rsid w:val="002B4FAD"/>
    <w:rsid w:val="00305305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655AB"/>
    <w:rsid w:val="008E3518"/>
    <w:rsid w:val="008E569A"/>
    <w:rsid w:val="00921543"/>
    <w:rsid w:val="00921FF5"/>
    <w:rsid w:val="00960CDF"/>
    <w:rsid w:val="009C387D"/>
    <w:rsid w:val="009D7F63"/>
    <w:rsid w:val="00A86FC7"/>
    <w:rsid w:val="00AB7F27"/>
    <w:rsid w:val="00B23F01"/>
    <w:rsid w:val="00B84E59"/>
    <w:rsid w:val="00C640F1"/>
    <w:rsid w:val="00CB1EBC"/>
    <w:rsid w:val="00CE03F7"/>
    <w:rsid w:val="00DC1FCD"/>
    <w:rsid w:val="00EA71F0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DC1FC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rsid w:val="0092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DC1FC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rsid w:val="0092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BuhUchet</cp:lastModifiedBy>
  <cp:revision>5</cp:revision>
  <dcterms:created xsi:type="dcterms:W3CDTF">2021-09-15T10:50:00Z</dcterms:created>
  <dcterms:modified xsi:type="dcterms:W3CDTF">2023-05-31T07:04:00Z</dcterms:modified>
</cp:coreProperties>
</file>