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32" w:rsidRDefault="00FB1B32" w:rsidP="00FB1B32">
      <w:pPr>
        <w:spacing w:line="118" w:lineRule="exact"/>
        <w:rPr>
          <w:sz w:val="20"/>
          <w:szCs w:val="20"/>
        </w:rPr>
      </w:pPr>
    </w:p>
    <w:p w:rsidR="00FB1B32" w:rsidRDefault="00FB1B32" w:rsidP="00326DC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FB1B32" w:rsidRDefault="00FB1B32" w:rsidP="00326DCB">
      <w:pPr>
        <w:spacing w:line="79" w:lineRule="exact"/>
        <w:rPr>
          <w:sz w:val="20"/>
          <w:szCs w:val="20"/>
        </w:rPr>
      </w:pPr>
    </w:p>
    <w:p w:rsidR="00FB1B32" w:rsidRDefault="00326DCB" w:rsidP="00326DCB">
      <w:pPr>
        <w:tabs>
          <w:tab w:val="left" w:pos="2040"/>
        </w:tabs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 xml:space="preserve">к </w:t>
      </w:r>
      <w:r w:rsidR="00FB1B32"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FB1B32" w:rsidRPr="00FB1B32" w:rsidRDefault="00FB1B32" w:rsidP="00326DCB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FB1B32">
        <w:rPr>
          <w:rFonts w:eastAsia="Times New Roman"/>
          <w:b/>
          <w:bCs/>
          <w:sz w:val="24"/>
          <w:szCs w:val="24"/>
          <w:u w:val="single"/>
        </w:rPr>
        <w:t>«Биофизика»</w:t>
      </w:r>
    </w:p>
    <w:bookmarkEnd w:id="0"/>
    <w:p w:rsidR="00FB1B32" w:rsidRDefault="00FB1B32" w:rsidP="00FB1B32">
      <w:pPr>
        <w:spacing w:line="220" w:lineRule="exact"/>
        <w:rPr>
          <w:rFonts w:eastAsia="Times New Roman"/>
          <w:b/>
          <w:bCs/>
          <w:sz w:val="24"/>
          <w:szCs w:val="24"/>
        </w:rPr>
      </w:pPr>
    </w:p>
    <w:p w:rsidR="00FB1B32" w:rsidRDefault="00FB1B32" w:rsidP="00FB1B32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FB1B32" w:rsidRDefault="00FB1B32" w:rsidP="00FB1B32">
      <w:pPr>
        <w:spacing w:line="15" w:lineRule="exact"/>
        <w:rPr>
          <w:sz w:val="20"/>
          <w:szCs w:val="20"/>
        </w:rPr>
      </w:pPr>
    </w:p>
    <w:p w:rsidR="00FB1B32" w:rsidRDefault="00FB1B32" w:rsidP="00FB1B32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FB1B32" w:rsidRDefault="00FB1B32" w:rsidP="00FB1B32">
      <w:pPr>
        <w:spacing w:line="14" w:lineRule="exact"/>
        <w:rPr>
          <w:sz w:val="20"/>
          <w:szCs w:val="20"/>
        </w:rPr>
      </w:pPr>
    </w:p>
    <w:p w:rsidR="00FB1B32" w:rsidRDefault="00FB1B32" w:rsidP="00FB1B32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FB1B32" w:rsidRDefault="00FB1B32" w:rsidP="00FB1B32">
      <w:pPr>
        <w:spacing w:line="15" w:lineRule="exact"/>
        <w:rPr>
          <w:sz w:val="20"/>
          <w:szCs w:val="20"/>
        </w:rPr>
      </w:pPr>
    </w:p>
    <w:p w:rsidR="00FB1B32" w:rsidRDefault="00FB1B32" w:rsidP="00FB1B32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часть.</w:t>
      </w:r>
    </w:p>
    <w:p w:rsidR="00FB1B32" w:rsidRDefault="00FB1B32" w:rsidP="00FB1B32">
      <w:pPr>
        <w:spacing w:line="16" w:lineRule="exact"/>
        <w:rPr>
          <w:rFonts w:eastAsia="Times New Roman"/>
          <w:b/>
          <w:bCs/>
        </w:rPr>
      </w:pPr>
    </w:p>
    <w:p w:rsidR="00FB1B32" w:rsidRDefault="00FB1B32" w:rsidP="00FB1B32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FB1B32" w:rsidRDefault="00FB1B32" w:rsidP="00FB1B32">
      <w:pPr>
        <w:spacing w:line="7" w:lineRule="exact"/>
        <w:rPr>
          <w:sz w:val="20"/>
          <w:szCs w:val="20"/>
        </w:rPr>
      </w:pPr>
    </w:p>
    <w:p w:rsidR="00FB1B32" w:rsidRPr="0036777A" w:rsidRDefault="00FB1B32" w:rsidP="0036777A">
      <w:pPr>
        <w:tabs>
          <w:tab w:val="right" w:leader="underscore" w:pos="8505"/>
        </w:tabs>
        <w:ind w:left="284"/>
        <w:jc w:val="both"/>
        <w:rPr>
          <w:b/>
          <w:bCs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Общепрофессиональные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компетенции (ОПК): </w:t>
      </w:r>
      <w:r w:rsidR="0036777A">
        <w:rPr>
          <w:bCs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</w:t>
      </w:r>
      <w:proofErr w:type="gramStart"/>
      <w:r w:rsidR="0036777A">
        <w:rPr>
          <w:bCs/>
        </w:rPr>
        <w:t>в</w:t>
      </w:r>
      <w:r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>ОПК-4).</w:t>
      </w:r>
    </w:p>
    <w:p w:rsidR="00FB1B32" w:rsidRDefault="00FB1B32" w:rsidP="00FB1B32">
      <w:pPr>
        <w:spacing w:line="18" w:lineRule="exact"/>
        <w:rPr>
          <w:sz w:val="20"/>
          <w:szCs w:val="20"/>
        </w:rPr>
      </w:pPr>
    </w:p>
    <w:p w:rsidR="00FB1B32" w:rsidRDefault="00FB1B32" w:rsidP="00FB1B3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 w:rsidR="0036777A" w:rsidRPr="00EA53FB">
        <w:t>использует в профессиональной деятельности методы решения задач с применением современного оборудования при разработке новых технологий</w:t>
      </w:r>
      <w:r w:rsidR="00326DCB" w:rsidRPr="00326DC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(ОПК-4.1).</w:t>
      </w:r>
    </w:p>
    <w:p w:rsidR="00FB1B32" w:rsidRDefault="00FB1B32" w:rsidP="00FB1B32">
      <w:pPr>
        <w:spacing w:line="14" w:lineRule="exact"/>
        <w:rPr>
          <w:sz w:val="20"/>
          <w:szCs w:val="20"/>
        </w:rPr>
      </w:pPr>
    </w:p>
    <w:p w:rsidR="00FB1B32" w:rsidRDefault="00FB1B32" w:rsidP="00FB1B32">
      <w:pPr>
        <w:numPr>
          <w:ilvl w:val="0"/>
          <w:numId w:val="3"/>
        </w:numPr>
        <w:tabs>
          <w:tab w:val="left" w:pos="536"/>
        </w:tabs>
        <w:spacing w:line="237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Механика и биомеханика.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Акустика. Гидродинамика и гемодинамика. Раздел 2. Термодинамика и биоэнергетика. Раздел 3. Электричество и магнетизм. Раздел 4. Оптика, квантовые явления, атомная физика, ядерная физика.</w:t>
      </w:r>
    </w:p>
    <w:p w:rsidR="00FB1B32" w:rsidRDefault="00FB1B32" w:rsidP="00FB1B32">
      <w:pPr>
        <w:spacing w:line="6" w:lineRule="exact"/>
        <w:rPr>
          <w:rFonts w:eastAsia="Times New Roman"/>
          <w:b/>
          <w:bCs/>
        </w:rPr>
      </w:pPr>
    </w:p>
    <w:p w:rsidR="009E1936" w:rsidRDefault="00FB1B32" w:rsidP="00FB1B32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экзамен.</w:t>
      </w:r>
    </w:p>
    <w:p w:rsidR="004D4A37" w:rsidRPr="009E1936" w:rsidRDefault="00FB1B32" w:rsidP="00FB1B32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9E1936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9E1936">
        <w:rPr>
          <w:rFonts w:eastAsia="Times New Roman"/>
          <w:sz w:val="24"/>
          <w:szCs w:val="24"/>
        </w:rPr>
        <w:t>к</w:t>
      </w:r>
      <w:r w:rsidR="009E1936">
        <w:rPr>
          <w:rFonts w:eastAsia="Times New Roman"/>
          <w:sz w:val="24"/>
          <w:szCs w:val="24"/>
        </w:rPr>
        <w:t>анд</w:t>
      </w:r>
      <w:r w:rsidRPr="009E1936">
        <w:rPr>
          <w:rFonts w:eastAsia="Times New Roman"/>
          <w:sz w:val="24"/>
          <w:szCs w:val="24"/>
        </w:rPr>
        <w:t>. с.-х. наук, доц</w:t>
      </w:r>
      <w:r w:rsidR="009E1936">
        <w:rPr>
          <w:rFonts w:eastAsia="Times New Roman"/>
          <w:sz w:val="24"/>
          <w:szCs w:val="24"/>
        </w:rPr>
        <w:t>.</w:t>
      </w:r>
      <w:r w:rsidRPr="009E1936">
        <w:rPr>
          <w:rFonts w:eastAsia="Times New Roman"/>
          <w:sz w:val="24"/>
          <w:szCs w:val="24"/>
        </w:rPr>
        <w:t xml:space="preserve">, зав. </w:t>
      </w:r>
      <w:r w:rsidR="009E1936">
        <w:rPr>
          <w:rFonts w:eastAsia="Times New Roman"/>
          <w:sz w:val="24"/>
          <w:szCs w:val="24"/>
        </w:rPr>
        <w:t>каф</w:t>
      </w:r>
      <w:proofErr w:type="gramStart"/>
      <w:r w:rsidR="009E1936">
        <w:rPr>
          <w:rFonts w:eastAsia="Times New Roman"/>
          <w:sz w:val="24"/>
          <w:szCs w:val="24"/>
        </w:rPr>
        <w:t>.</w:t>
      </w:r>
      <w:proofErr w:type="gramEnd"/>
      <w:r w:rsidR="009E1936">
        <w:rPr>
          <w:rFonts w:eastAsia="Times New Roman"/>
          <w:sz w:val="24"/>
          <w:szCs w:val="24"/>
        </w:rPr>
        <w:t xml:space="preserve"> </w:t>
      </w:r>
      <w:proofErr w:type="gramStart"/>
      <w:r w:rsidRPr="009E1936">
        <w:rPr>
          <w:rFonts w:eastAsia="Times New Roman"/>
          <w:sz w:val="24"/>
          <w:szCs w:val="24"/>
        </w:rPr>
        <w:t>е</w:t>
      </w:r>
      <w:proofErr w:type="gramEnd"/>
      <w:r w:rsidRPr="009E1936">
        <w:rPr>
          <w:rFonts w:eastAsia="Times New Roman"/>
          <w:sz w:val="24"/>
          <w:szCs w:val="24"/>
        </w:rPr>
        <w:t>стественнонаучных дисциплин</w:t>
      </w:r>
      <w:r w:rsidRPr="009E1936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9E1936">
        <w:rPr>
          <w:rFonts w:eastAsia="Times New Roman"/>
          <w:sz w:val="24"/>
          <w:szCs w:val="24"/>
        </w:rPr>
        <w:t>Баленко</w:t>
      </w:r>
      <w:proofErr w:type="spellEnd"/>
      <w:r w:rsidRPr="009E1936">
        <w:rPr>
          <w:rFonts w:eastAsia="Times New Roman"/>
          <w:sz w:val="24"/>
          <w:szCs w:val="24"/>
        </w:rPr>
        <w:t xml:space="preserve"> Е.Г.</w:t>
      </w:r>
    </w:p>
    <w:sectPr w:rsidR="004D4A37" w:rsidRPr="009E1936" w:rsidSect="008D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8DBE"/>
    <w:multiLevelType w:val="hybridMultilevel"/>
    <w:tmpl w:val="9EEAFCD6"/>
    <w:lvl w:ilvl="0" w:tplc="5FE2CB64">
      <w:start w:val="2"/>
      <w:numFmt w:val="decimal"/>
      <w:lvlText w:val="%1."/>
      <w:lvlJc w:val="left"/>
    </w:lvl>
    <w:lvl w:ilvl="1" w:tplc="6C0C749A">
      <w:numFmt w:val="decimal"/>
      <w:lvlText w:val=""/>
      <w:lvlJc w:val="left"/>
    </w:lvl>
    <w:lvl w:ilvl="2" w:tplc="BC8E1282">
      <w:numFmt w:val="decimal"/>
      <w:lvlText w:val=""/>
      <w:lvlJc w:val="left"/>
    </w:lvl>
    <w:lvl w:ilvl="3" w:tplc="541656EA">
      <w:numFmt w:val="decimal"/>
      <w:lvlText w:val=""/>
      <w:lvlJc w:val="left"/>
    </w:lvl>
    <w:lvl w:ilvl="4" w:tplc="BDEA6FB6">
      <w:numFmt w:val="decimal"/>
      <w:lvlText w:val=""/>
      <w:lvlJc w:val="left"/>
    </w:lvl>
    <w:lvl w:ilvl="5" w:tplc="3B082530">
      <w:numFmt w:val="decimal"/>
      <w:lvlText w:val=""/>
      <w:lvlJc w:val="left"/>
    </w:lvl>
    <w:lvl w:ilvl="6" w:tplc="ECF632DE">
      <w:numFmt w:val="decimal"/>
      <w:lvlText w:val=""/>
      <w:lvlJc w:val="left"/>
    </w:lvl>
    <w:lvl w:ilvl="7" w:tplc="CB1C6D38">
      <w:numFmt w:val="decimal"/>
      <w:lvlText w:val=""/>
      <w:lvlJc w:val="left"/>
    </w:lvl>
    <w:lvl w:ilvl="8" w:tplc="78AAAF02">
      <w:numFmt w:val="decimal"/>
      <w:lvlText w:val=""/>
      <w:lvlJc w:val="left"/>
    </w:lvl>
  </w:abstractNum>
  <w:abstractNum w:abstractNumId="1">
    <w:nsid w:val="39B7AAA2"/>
    <w:multiLevelType w:val="hybridMultilevel"/>
    <w:tmpl w:val="4E58EE48"/>
    <w:lvl w:ilvl="0" w:tplc="CC44E23E">
      <w:numFmt w:val="decimal"/>
      <w:lvlText w:val="%1."/>
      <w:lvlJc w:val="left"/>
    </w:lvl>
    <w:lvl w:ilvl="1" w:tplc="D4AA01E6">
      <w:start w:val="1"/>
      <w:numFmt w:val="bullet"/>
      <w:lvlText w:val="к"/>
      <w:lvlJc w:val="left"/>
      <w:rPr>
        <w:b/>
      </w:rPr>
    </w:lvl>
    <w:lvl w:ilvl="2" w:tplc="703C1EB6">
      <w:numFmt w:val="decimal"/>
      <w:lvlText w:val=""/>
      <w:lvlJc w:val="left"/>
    </w:lvl>
    <w:lvl w:ilvl="3" w:tplc="9948DEA0">
      <w:numFmt w:val="decimal"/>
      <w:lvlText w:val=""/>
      <w:lvlJc w:val="left"/>
    </w:lvl>
    <w:lvl w:ilvl="4" w:tplc="2E40A4C6">
      <w:numFmt w:val="decimal"/>
      <w:lvlText w:val=""/>
      <w:lvlJc w:val="left"/>
    </w:lvl>
    <w:lvl w:ilvl="5" w:tplc="B516C0A0">
      <w:numFmt w:val="decimal"/>
      <w:lvlText w:val=""/>
      <w:lvlJc w:val="left"/>
    </w:lvl>
    <w:lvl w:ilvl="6" w:tplc="48E4A1E6">
      <w:numFmt w:val="decimal"/>
      <w:lvlText w:val=""/>
      <w:lvlJc w:val="left"/>
    </w:lvl>
    <w:lvl w:ilvl="7" w:tplc="92A07338">
      <w:numFmt w:val="decimal"/>
      <w:lvlText w:val=""/>
      <w:lvlJc w:val="left"/>
    </w:lvl>
    <w:lvl w:ilvl="8" w:tplc="BA70DB96">
      <w:numFmt w:val="decimal"/>
      <w:lvlText w:val=""/>
      <w:lvlJc w:val="left"/>
    </w:lvl>
  </w:abstractNum>
  <w:abstractNum w:abstractNumId="2">
    <w:nsid w:val="6C80EC70"/>
    <w:multiLevelType w:val="hybridMultilevel"/>
    <w:tmpl w:val="73B8E138"/>
    <w:lvl w:ilvl="0" w:tplc="DF708050">
      <w:start w:val="4"/>
      <w:numFmt w:val="decimal"/>
      <w:lvlText w:val="%1."/>
      <w:lvlJc w:val="left"/>
    </w:lvl>
    <w:lvl w:ilvl="1" w:tplc="08D06B98">
      <w:numFmt w:val="decimal"/>
      <w:lvlText w:val=""/>
      <w:lvlJc w:val="left"/>
    </w:lvl>
    <w:lvl w:ilvl="2" w:tplc="03AC1BA2">
      <w:numFmt w:val="decimal"/>
      <w:lvlText w:val=""/>
      <w:lvlJc w:val="left"/>
    </w:lvl>
    <w:lvl w:ilvl="3" w:tplc="9FD410A6">
      <w:numFmt w:val="decimal"/>
      <w:lvlText w:val=""/>
      <w:lvlJc w:val="left"/>
    </w:lvl>
    <w:lvl w:ilvl="4" w:tplc="24948EDC">
      <w:numFmt w:val="decimal"/>
      <w:lvlText w:val=""/>
      <w:lvlJc w:val="left"/>
    </w:lvl>
    <w:lvl w:ilvl="5" w:tplc="FD8A63F4">
      <w:numFmt w:val="decimal"/>
      <w:lvlText w:val=""/>
      <w:lvlJc w:val="left"/>
    </w:lvl>
    <w:lvl w:ilvl="6" w:tplc="22FEC1A6">
      <w:numFmt w:val="decimal"/>
      <w:lvlText w:val=""/>
      <w:lvlJc w:val="left"/>
    </w:lvl>
    <w:lvl w:ilvl="7" w:tplc="A3CA0E36">
      <w:numFmt w:val="decimal"/>
      <w:lvlText w:val=""/>
      <w:lvlJc w:val="left"/>
    </w:lvl>
    <w:lvl w:ilvl="8" w:tplc="7F16EED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1C6"/>
    <w:rsid w:val="001D4366"/>
    <w:rsid w:val="00326DCB"/>
    <w:rsid w:val="0036777A"/>
    <w:rsid w:val="004D4A37"/>
    <w:rsid w:val="007261C6"/>
    <w:rsid w:val="008D7588"/>
    <w:rsid w:val="009E1936"/>
    <w:rsid w:val="00CD637E"/>
    <w:rsid w:val="00E727BA"/>
    <w:rsid w:val="00FB1B32"/>
    <w:rsid w:val="00FB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7</cp:revision>
  <dcterms:created xsi:type="dcterms:W3CDTF">2021-05-14T03:24:00Z</dcterms:created>
  <dcterms:modified xsi:type="dcterms:W3CDTF">2023-07-04T10:56:00Z</dcterms:modified>
</cp:coreProperties>
</file>