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2B5340">
        <w:rPr>
          <w:rFonts w:ascii="Times New Roman" w:hAnsi="Times New Roman" w:cs="Times New Roman"/>
          <w:b/>
          <w:sz w:val="24"/>
        </w:rPr>
        <w:t>Интенсивная технология производства молока и мяса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451" w:rsidRPr="001463FA" w:rsidRDefault="00F13451" w:rsidP="00F13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5D32BF" w:rsidRDefault="00F13451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5D32BF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5D32BF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F13451" w:rsidRPr="005A6355" w:rsidRDefault="00F13451" w:rsidP="00F13451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2B5340" w:rsidRPr="002B5340" w:rsidRDefault="002B5340" w:rsidP="002B5340">
      <w:pPr>
        <w:tabs>
          <w:tab w:val="left" w:pos="540"/>
          <w:tab w:val="right" w:leader="underscore" w:pos="9639"/>
        </w:tabs>
        <w:spacing w:before="60" w:after="0" w:line="240" w:lineRule="auto"/>
        <w:ind w:right="-4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53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Общепрофессиональные компетенции </w:t>
      </w:r>
      <w:r w:rsidRPr="002B5340">
        <w:rPr>
          <w:rFonts w:ascii="Times New Roman" w:eastAsia="Calibri" w:hAnsi="Times New Roman" w:cs="Times New Roman"/>
          <w:sz w:val="24"/>
          <w:szCs w:val="24"/>
          <w:lang w:eastAsia="ru-RU"/>
        </w:rPr>
        <w:t>(ОПК):</w:t>
      </w:r>
    </w:p>
    <w:p w:rsidR="002B5340" w:rsidRPr="002B5340" w:rsidRDefault="002B5340" w:rsidP="002B5340">
      <w:pPr>
        <w:tabs>
          <w:tab w:val="left" w:pos="540"/>
          <w:tab w:val="right" w:leader="underscore" w:pos="9639"/>
        </w:tabs>
        <w:spacing w:before="60" w:after="0" w:line="240" w:lineRule="auto"/>
        <w:ind w:right="-4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5340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Способен использовать данные о биологическом статусе и нормативные общеклинические показатели для обеспечения: - ветеринарно-санитарного благополучия животных и биологической безопасности продукции; - улучшения продуктивных качеств и санитарно-гигиенических показателей содержания животных (ОПК-1);</w:t>
      </w:r>
    </w:p>
    <w:p w:rsidR="002B5340" w:rsidRPr="002B5340" w:rsidRDefault="002B5340" w:rsidP="002B5340">
      <w:pPr>
        <w:tabs>
          <w:tab w:val="left" w:pos="540"/>
          <w:tab w:val="right" w:leader="underscore" w:pos="9639"/>
        </w:tabs>
        <w:spacing w:before="60" w:after="0" w:line="240" w:lineRule="auto"/>
        <w:ind w:right="-4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5340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Способен анализировать влияние на организм животных природных, социально-хозяйственных, генетических и экономических факторов (ОПК-2);</w:t>
      </w:r>
    </w:p>
    <w:p w:rsidR="002B5340" w:rsidRPr="002B5340" w:rsidRDefault="002B5340" w:rsidP="002B5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3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Индикаторы достижения компетенции:</w:t>
      </w:r>
    </w:p>
    <w:p w:rsidR="002B5340" w:rsidRPr="002B5340" w:rsidRDefault="002B5340" w:rsidP="002B5340">
      <w:pPr>
        <w:tabs>
          <w:tab w:val="left" w:pos="540"/>
          <w:tab w:val="right" w:leader="underscore" w:pos="9639"/>
        </w:tabs>
        <w:spacing w:before="60" w:after="0" w:line="240" w:lineRule="auto"/>
        <w:ind w:right="-4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5340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Использует данные о биологическом статусе и нормативные общеклинические показатели для обеспечения улучшения продуктивных качеств животных (ОПК-1.3);</w:t>
      </w:r>
    </w:p>
    <w:p w:rsidR="002B5340" w:rsidRPr="002B5340" w:rsidRDefault="002B5340" w:rsidP="002B5340">
      <w:pPr>
        <w:tabs>
          <w:tab w:val="left" w:pos="540"/>
          <w:tab w:val="right" w:leader="underscore" w:pos="9639"/>
        </w:tabs>
        <w:spacing w:before="60" w:after="0" w:line="240" w:lineRule="auto"/>
        <w:ind w:right="-4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5340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Использует данные о биологическом статусе и нормативные общеклинические показатели для обеспечения санитарно-гигиенических показателей содержания животных (ОПК-1.4);</w:t>
      </w:r>
    </w:p>
    <w:p w:rsidR="002B5340" w:rsidRDefault="002B5340" w:rsidP="002B5340">
      <w:pPr>
        <w:tabs>
          <w:tab w:val="left" w:pos="540"/>
          <w:tab w:val="right" w:leader="underscore" w:pos="9639"/>
        </w:tabs>
        <w:spacing w:before="60" w:after="0" w:line="240" w:lineRule="auto"/>
        <w:ind w:right="-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340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влияние на организм животных природных и генетических факторов (ОПК-2.1).</w:t>
      </w:r>
    </w:p>
    <w:p w:rsidR="00F13451" w:rsidRPr="00132EC9" w:rsidRDefault="00F13451" w:rsidP="00132EC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C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32EC9" w:rsidRPr="00132EC9" w:rsidRDefault="00132EC9" w:rsidP="00132EC9">
      <w:pPr>
        <w:pStyle w:val="TableParagraph"/>
        <w:tabs>
          <w:tab w:val="left" w:pos="3602"/>
          <w:tab w:val="left" w:pos="7163"/>
        </w:tabs>
        <w:rPr>
          <w:sz w:val="24"/>
          <w:szCs w:val="24"/>
          <w:lang w:val="ru-RU"/>
        </w:rPr>
      </w:pPr>
      <w:r w:rsidRPr="00132EC9">
        <w:rPr>
          <w:b/>
          <w:i/>
          <w:sz w:val="24"/>
          <w:szCs w:val="24"/>
          <w:lang w:val="ru-RU"/>
        </w:rPr>
        <w:t>Знани</w:t>
      </w:r>
      <w:proofErr w:type="gramStart"/>
      <w:r w:rsidRPr="00132EC9">
        <w:rPr>
          <w:b/>
          <w:i/>
          <w:sz w:val="24"/>
          <w:szCs w:val="24"/>
          <w:lang w:val="ru-RU"/>
        </w:rPr>
        <w:t>е</w:t>
      </w:r>
      <w:r w:rsidRPr="00132EC9"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r w:rsidRPr="00132EC9">
        <w:rPr>
          <w:sz w:val="24"/>
          <w:szCs w:val="24"/>
          <w:lang w:val="ru-RU"/>
        </w:rPr>
        <w:t xml:space="preserve"> современного состояния, биологических, генетических и технологических особенностей крупного </w:t>
      </w:r>
      <w:r w:rsidRPr="00132EC9">
        <w:rPr>
          <w:spacing w:val="-3"/>
          <w:sz w:val="24"/>
          <w:szCs w:val="24"/>
          <w:lang w:val="ru-RU"/>
        </w:rPr>
        <w:t xml:space="preserve">рогатого скота; </w:t>
      </w:r>
      <w:r w:rsidRPr="00132EC9">
        <w:rPr>
          <w:sz w:val="24"/>
          <w:szCs w:val="24"/>
          <w:lang w:val="ru-RU"/>
        </w:rPr>
        <w:t xml:space="preserve">интенсивных технологий производства молока, </w:t>
      </w:r>
      <w:r w:rsidRPr="00132EC9">
        <w:rPr>
          <w:spacing w:val="-3"/>
          <w:sz w:val="24"/>
          <w:szCs w:val="24"/>
          <w:lang w:val="ru-RU"/>
        </w:rPr>
        <w:t xml:space="preserve">говядины </w:t>
      </w:r>
      <w:r w:rsidRPr="00132EC9">
        <w:rPr>
          <w:sz w:val="24"/>
          <w:szCs w:val="24"/>
          <w:lang w:val="ru-RU"/>
        </w:rPr>
        <w:t>и выращивания молодняка; закономерностей формирования высокой продуктивности животных и достижения в области полноценного кормления молодняка и взрослых животных;</w:t>
      </w:r>
      <w:r w:rsidRPr="00132EC9">
        <w:rPr>
          <w:rFonts w:eastAsia="Calibri"/>
          <w:color w:val="000000"/>
          <w:sz w:val="24"/>
          <w:szCs w:val="24"/>
          <w:lang w:val="ru-RU"/>
        </w:rPr>
        <w:t xml:space="preserve"> перспективных технологий воспроизводства стада, учета рационального использования высокопродуктивных животных и достижения генетики и селек</w:t>
      </w:r>
      <w:r w:rsidRPr="00132EC9">
        <w:rPr>
          <w:rFonts w:eastAsia="Calibri"/>
          <w:color w:val="000000"/>
          <w:sz w:val="24"/>
          <w:szCs w:val="24"/>
          <w:lang w:val="ru-RU"/>
        </w:rPr>
        <w:softHyphen/>
        <w:t>ции в области программируемой продуктивности</w:t>
      </w:r>
    </w:p>
    <w:p w:rsidR="00132EC9" w:rsidRPr="00132EC9" w:rsidRDefault="00132EC9" w:rsidP="00132EC9">
      <w:pPr>
        <w:pStyle w:val="TableParagraph"/>
        <w:tabs>
          <w:tab w:val="left" w:pos="4812"/>
          <w:tab w:val="left" w:pos="5852"/>
          <w:tab w:val="left" w:pos="6253"/>
        </w:tabs>
        <w:rPr>
          <w:sz w:val="24"/>
          <w:szCs w:val="24"/>
          <w:lang w:val="ru-RU"/>
        </w:rPr>
      </w:pPr>
      <w:r w:rsidRPr="00132EC9">
        <w:rPr>
          <w:b/>
          <w:i/>
          <w:sz w:val="24"/>
          <w:szCs w:val="24"/>
          <w:lang w:val="ru-RU"/>
        </w:rPr>
        <w:t xml:space="preserve">Умение – </w:t>
      </w:r>
      <w:r w:rsidRPr="00132EC9">
        <w:rPr>
          <w:sz w:val="24"/>
          <w:szCs w:val="24"/>
          <w:lang w:val="ru-RU"/>
        </w:rPr>
        <w:t xml:space="preserve">планировать племенную работу в мясном и </w:t>
      </w:r>
      <w:r w:rsidRPr="00132EC9">
        <w:rPr>
          <w:spacing w:val="-3"/>
          <w:sz w:val="24"/>
          <w:szCs w:val="24"/>
          <w:lang w:val="ru-RU"/>
        </w:rPr>
        <w:t xml:space="preserve">молочном </w:t>
      </w:r>
      <w:r w:rsidRPr="00132EC9">
        <w:rPr>
          <w:sz w:val="24"/>
          <w:szCs w:val="24"/>
          <w:lang w:val="ru-RU"/>
        </w:rPr>
        <w:t xml:space="preserve">скотоводстве при разных формах собственности; использовать  </w:t>
      </w:r>
      <w:r w:rsidRPr="00132EC9">
        <w:rPr>
          <w:spacing w:val="-3"/>
          <w:sz w:val="24"/>
          <w:szCs w:val="24"/>
          <w:lang w:val="ru-RU"/>
        </w:rPr>
        <w:t xml:space="preserve">комплексную </w:t>
      </w:r>
      <w:r w:rsidRPr="00132EC9">
        <w:rPr>
          <w:spacing w:val="-3"/>
          <w:sz w:val="24"/>
          <w:szCs w:val="24"/>
          <w:lang w:val="ru-RU"/>
        </w:rPr>
        <w:tab/>
      </w:r>
      <w:r w:rsidRPr="00132EC9">
        <w:rPr>
          <w:sz w:val="24"/>
          <w:szCs w:val="24"/>
          <w:lang w:val="ru-RU"/>
        </w:rPr>
        <w:t>оценку  продуктивных  качеств в системах отбора и подбора в скотоводстве,</w:t>
      </w:r>
      <w:r w:rsidRPr="00132EC9">
        <w:rPr>
          <w:rFonts w:eastAsia="Calibri"/>
          <w:sz w:val="24"/>
          <w:szCs w:val="24"/>
          <w:lang w:val="ru-RU"/>
        </w:rPr>
        <w:t xml:space="preserve"> анализировать и обеспечивать рациональное воспроизводство и технологию производства продукции </w:t>
      </w:r>
      <w:r w:rsidRPr="00132EC9">
        <w:rPr>
          <w:rFonts w:eastAsia="Calibri"/>
          <w:color w:val="000000"/>
          <w:sz w:val="24"/>
          <w:szCs w:val="24"/>
          <w:lang w:val="ru-RU"/>
        </w:rPr>
        <w:t>скотоводства</w:t>
      </w:r>
      <w:r w:rsidRPr="00132EC9">
        <w:rPr>
          <w:rFonts w:eastAsia="Calibri"/>
          <w:sz w:val="24"/>
          <w:szCs w:val="24"/>
          <w:lang w:val="ru-RU"/>
        </w:rPr>
        <w:t>, с учетом их продуктивности и специфики физиологического состояния животных</w:t>
      </w:r>
    </w:p>
    <w:p w:rsidR="00132EC9" w:rsidRPr="00132EC9" w:rsidRDefault="00132EC9" w:rsidP="00132EC9">
      <w:pPr>
        <w:pStyle w:val="TableParagraph"/>
        <w:rPr>
          <w:spacing w:val="-3"/>
          <w:sz w:val="24"/>
          <w:szCs w:val="24"/>
          <w:lang w:val="ru-RU"/>
        </w:rPr>
      </w:pPr>
      <w:proofErr w:type="gramStart"/>
      <w:r w:rsidRPr="00132EC9">
        <w:rPr>
          <w:b/>
          <w:i/>
          <w:sz w:val="24"/>
          <w:szCs w:val="24"/>
          <w:lang w:val="ru-RU"/>
        </w:rPr>
        <w:t xml:space="preserve">Навык </w:t>
      </w:r>
      <w:r w:rsidRPr="00132EC9">
        <w:rPr>
          <w:sz w:val="24"/>
          <w:szCs w:val="24"/>
          <w:lang w:val="ru-RU"/>
        </w:rPr>
        <w:t xml:space="preserve">- владения </w:t>
      </w:r>
      <w:r w:rsidRPr="00132EC9">
        <w:rPr>
          <w:spacing w:val="-3"/>
          <w:sz w:val="24"/>
          <w:szCs w:val="24"/>
          <w:lang w:val="ru-RU"/>
        </w:rPr>
        <w:t xml:space="preserve">методами </w:t>
      </w:r>
      <w:r w:rsidRPr="00132EC9">
        <w:rPr>
          <w:sz w:val="24"/>
          <w:szCs w:val="24"/>
          <w:lang w:val="ru-RU"/>
        </w:rPr>
        <w:t xml:space="preserve">оценки экстерьера, конституции, воспроизводительных качеств и оценки их связи с продуктивностью и </w:t>
      </w:r>
      <w:r w:rsidRPr="00132EC9">
        <w:rPr>
          <w:spacing w:val="-3"/>
          <w:sz w:val="24"/>
          <w:szCs w:val="24"/>
          <w:lang w:val="ru-RU"/>
        </w:rPr>
        <w:t xml:space="preserve">качеством </w:t>
      </w:r>
      <w:r w:rsidRPr="00132EC9">
        <w:rPr>
          <w:sz w:val="24"/>
          <w:szCs w:val="24"/>
          <w:lang w:val="ru-RU"/>
        </w:rPr>
        <w:t>получаемого молока и мяса; организации кормления коров и молодняка в животноводческих предприятиях крестьянских и фермерских хозяйств в условиях различных технологий,</w:t>
      </w:r>
      <w:r w:rsidRPr="00132EC9">
        <w:rPr>
          <w:rFonts w:eastAsia="Calibri"/>
          <w:sz w:val="24"/>
          <w:szCs w:val="24"/>
          <w:lang w:val="ru-RU"/>
        </w:rPr>
        <w:t xml:space="preserve"> владения способностью оценки уровня кормления и необходимости их изменения в зависимости от уровня продуктивности и генетической обусловленности</w:t>
      </w:r>
      <w:proofErr w:type="gramEnd"/>
    </w:p>
    <w:p w:rsidR="00FE05A0" w:rsidRDefault="00F13451" w:rsidP="005D3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5340" w:rsidRDefault="002B5340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340">
        <w:rPr>
          <w:rFonts w:ascii="Times New Roman" w:hAnsi="Times New Roman" w:cs="Times New Roman"/>
          <w:sz w:val="24"/>
          <w:szCs w:val="24"/>
        </w:rPr>
        <w:t>Раздел 1 «Технология произво</w:t>
      </w:r>
      <w:r>
        <w:rPr>
          <w:rFonts w:ascii="Times New Roman" w:hAnsi="Times New Roman" w:cs="Times New Roman"/>
          <w:sz w:val="24"/>
          <w:szCs w:val="24"/>
        </w:rPr>
        <w:t>дства молока, и воспроизводства</w:t>
      </w:r>
      <w:r w:rsidRPr="002B5340">
        <w:rPr>
          <w:rFonts w:ascii="Times New Roman" w:hAnsi="Times New Roman" w:cs="Times New Roman"/>
          <w:sz w:val="24"/>
          <w:szCs w:val="24"/>
        </w:rPr>
        <w:t xml:space="preserve"> стада»</w:t>
      </w:r>
      <w:r w:rsidRPr="002B5340">
        <w:rPr>
          <w:rFonts w:ascii="Times New Roman" w:hAnsi="Times New Roman" w:cs="Times New Roman"/>
          <w:sz w:val="24"/>
          <w:szCs w:val="24"/>
        </w:rPr>
        <w:tab/>
      </w:r>
    </w:p>
    <w:p w:rsidR="002B5340" w:rsidRDefault="002B5340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340">
        <w:rPr>
          <w:rFonts w:ascii="Times New Roman" w:hAnsi="Times New Roman" w:cs="Times New Roman"/>
          <w:sz w:val="24"/>
          <w:szCs w:val="24"/>
        </w:rPr>
        <w:t>Раздел 2 «Технология производства говядины в молочном и мясном скотоводстве»</w:t>
      </w:r>
    </w:p>
    <w:p w:rsidR="00177A0A" w:rsidRPr="001463FA" w:rsidRDefault="00F13451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2B5340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6760AA" w:rsidRPr="007C5649" w:rsidRDefault="00F13451" w:rsidP="001463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7C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2BF">
        <w:rPr>
          <w:rFonts w:ascii="Times New Roman" w:hAnsi="Times New Roman" w:cs="Times New Roman"/>
        </w:rPr>
        <w:t>профессор,</w:t>
      </w:r>
      <w:r w:rsidR="005D32BF" w:rsidRPr="005D32BF">
        <w:rPr>
          <w:rFonts w:ascii="Times New Roman" w:hAnsi="Times New Roman" w:cs="Times New Roman"/>
        </w:rPr>
        <w:t xml:space="preserve"> доктор с.</w:t>
      </w:r>
      <w:r w:rsidR="005D32BF">
        <w:rPr>
          <w:rFonts w:ascii="Times New Roman" w:hAnsi="Times New Roman" w:cs="Times New Roman"/>
        </w:rPr>
        <w:t xml:space="preserve">-х. </w:t>
      </w:r>
      <w:r w:rsidR="005D32BF" w:rsidRPr="007C5649">
        <w:rPr>
          <w:rFonts w:ascii="Times New Roman" w:hAnsi="Times New Roman" w:cs="Times New Roman"/>
        </w:rPr>
        <w:t>наук</w:t>
      </w:r>
      <w:r w:rsidR="007C5649">
        <w:rPr>
          <w:rFonts w:ascii="Times New Roman" w:hAnsi="Times New Roman" w:cs="Times New Roman"/>
        </w:rPr>
        <w:t>, профессор</w:t>
      </w:r>
      <w:r w:rsidR="007C5649" w:rsidRPr="007C5649">
        <w:rPr>
          <w:rFonts w:ascii="Times New Roman" w:hAnsi="Times New Roman" w:cs="Times New Roman"/>
        </w:rPr>
        <w:t xml:space="preserve"> </w:t>
      </w:r>
      <w:r w:rsidR="00B63D7D" w:rsidRPr="007C5649">
        <w:rPr>
          <w:rFonts w:ascii="Times New Roman" w:hAnsi="Times New Roman" w:cs="Times New Roman"/>
        </w:rPr>
        <w:t>кафедры</w:t>
      </w:r>
      <w:r w:rsidR="00B63D7D">
        <w:rPr>
          <w:rFonts w:ascii="Times New Roman" w:hAnsi="Times New Roman" w:cs="Times New Roman"/>
          <w:sz w:val="24"/>
          <w:szCs w:val="24"/>
        </w:rPr>
        <w:t xml:space="preserve"> </w:t>
      </w:r>
      <w:r w:rsidR="00B63D7D" w:rsidRPr="007C5649">
        <w:rPr>
          <w:rFonts w:ascii="Times New Roman" w:hAnsi="Times New Roman" w:cs="Times New Roman"/>
        </w:rPr>
        <w:t>разведения с.-х. животных, частной зоотехнии и зоогигиены им. П.Е. Ладана</w:t>
      </w:r>
      <w:r w:rsidR="007C5649">
        <w:rPr>
          <w:rFonts w:ascii="Times New Roman" w:hAnsi="Times New Roman" w:cs="Times New Roman"/>
        </w:rPr>
        <w:t xml:space="preserve"> - </w:t>
      </w:r>
      <w:bookmarkStart w:id="0" w:name="_GoBack"/>
      <w:bookmarkEnd w:id="0"/>
      <w:r w:rsidR="005D32BF" w:rsidRPr="007C5649">
        <w:rPr>
          <w:rFonts w:ascii="Times New Roman" w:hAnsi="Times New Roman" w:cs="Times New Roman"/>
        </w:rPr>
        <w:t xml:space="preserve"> </w:t>
      </w:r>
      <w:r w:rsidR="002B5340" w:rsidRPr="007C5649">
        <w:rPr>
          <w:rFonts w:ascii="Times New Roman" w:hAnsi="Times New Roman" w:cs="Times New Roman"/>
        </w:rPr>
        <w:t>Приступа В.Н.</w:t>
      </w:r>
    </w:p>
    <w:sectPr w:rsidR="006760AA" w:rsidRPr="007C5649" w:rsidSect="00132EC9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0B7A34"/>
    <w:rsid w:val="00132EC9"/>
    <w:rsid w:val="001463FA"/>
    <w:rsid w:val="00177A0A"/>
    <w:rsid w:val="001C43D7"/>
    <w:rsid w:val="00251F5B"/>
    <w:rsid w:val="002B5340"/>
    <w:rsid w:val="00552014"/>
    <w:rsid w:val="005D32BF"/>
    <w:rsid w:val="006760AA"/>
    <w:rsid w:val="006F226F"/>
    <w:rsid w:val="007C5649"/>
    <w:rsid w:val="00864535"/>
    <w:rsid w:val="00895F01"/>
    <w:rsid w:val="008C27D3"/>
    <w:rsid w:val="009B06F8"/>
    <w:rsid w:val="00A23116"/>
    <w:rsid w:val="00B10EC6"/>
    <w:rsid w:val="00B63D7D"/>
    <w:rsid w:val="00B816B3"/>
    <w:rsid w:val="00E12E3B"/>
    <w:rsid w:val="00E97E95"/>
    <w:rsid w:val="00EB2C8E"/>
    <w:rsid w:val="00F13451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2E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6</cp:revision>
  <cp:lastPrinted>2020-06-10T12:03:00Z</cp:lastPrinted>
  <dcterms:created xsi:type="dcterms:W3CDTF">2020-06-15T11:36:00Z</dcterms:created>
  <dcterms:modified xsi:type="dcterms:W3CDTF">2023-06-16T07:30:00Z</dcterms:modified>
</cp:coreProperties>
</file>