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012" w:rsidRPr="00CD0012" w:rsidRDefault="00CD0012" w:rsidP="00CD0012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D0012">
        <w:rPr>
          <w:rFonts w:ascii="Times New Roman" w:eastAsia="Times New Roman" w:hAnsi="Times New Roman" w:cs="Times New Roman"/>
          <w:b/>
          <w:color w:val="000000"/>
          <w:lang w:eastAsia="ru-RU"/>
        </w:rPr>
        <w:t>АННОТАЦИЯ</w:t>
      </w:r>
    </w:p>
    <w:p w:rsidR="00CD0012" w:rsidRPr="00CD0012" w:rsidRDefault="00CD0012" w:rsidP="00CD0012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CD0012">
        <w:rPr>
          <w:rFonts w:ascii="Times New Roman" w:eastAsia="Times New Roman" w:hAnsi="Times New Roman" w:cs="Times New Roman"/>
          <w:b/>
          <w:lang w:eastAsia="ru-RU"/>
        </w:rPr>
        <w:t>к рабочей программе учебной дисциплины</w:t>
      </w:r>
    </w:p>
    <w:p w:rsidR="00CD0012" w:rsidRPr="00CD0012" w:rsidRDefault="00CD0012" w:rsidP="00CD0012">
      <w:pPr>
        <w:tabs>
          <w:tab w:val="right" w:leader="underscore" w:pos="9639"/>
        </w:tabs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</w:pPr>
      <w:r w:rsidRPr="00CD0012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>«Биометрия в животноводстве»</w:t>
      </w:r>
    </w:p>
    <w:p w:rsidR="00CD0012" w:rsidRPr="00CD0012" w:rsidRDefault="00CD0012" w:rsidP="00CD0012">
      <w:pPr>
        <w:tabs>
          <w:tab w:val="right" w:leader="underscore" w:pos="9639"/>
        </w:tabs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</w:pPr>
    </w:p>
    <w:p w:rsidR="00406F75" w:rsidRPr="00406F75" w:rsidRDefault="00406F75" w:rsidP="00406F75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406F7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1.Общая характеристика:</w:t>
      </w:r>
    </w:p>
    <w:p w:rsidR="00406F75" w:rsidRPr="00406F75" w:rsidRDefault="00406F75" w:rsidP="00406F75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0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36.03.02 Зоотехния, направленность </w:t>
      </w:r>
      <w:r w:rsidR="00EA5DA9" w:rsidRPr="00EA5D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Продуктивное животноводство и охотоведение</w:t>
      </w:r>
      <w:r w:rsidRPr="0040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разработанной в соответствии с Федеральным государственным образовательным стандартом высшего образования – бакалавриат по направлению подготовки 36.03.02 Зоотехния, утвержденным приказом Министерства образования и науки РФ от 22 сентября 2017 г. 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40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972.</w:t>
      </w:r>
    </w:p>
    <w:p w:rsidR="00406F75" w:rsidRPr="00406F75" w:rsidRDefault="00406F75" w:rsidP="00406F75">
      <w:pPr>
        <w:tabs>
          <w:tab w:val="center" w:pos="567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6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Требования к результатам освоения. </w:t>
      </w:r>
    </w:p>
    <w:p w:rsidR="00406F75" w:rsidRPr="00406F75" w:rsidRDefault="00406F75" w:rsidP="00406F75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0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Процесс изучения дисциплины направлен на формирование компетенций:</w:t>
      </w:r>
    </w:p>
    <w:p w:rsidR="00A60C86" w:rsidRDefault="00406F75" w:rsidP="00406F75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06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Общепрофессиональных компетенций</w:t>
      </w:r>
      <w:r w:rsidR="00A60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(ОПК)</w:t>
      </w:r>
      <w:r w:rsidRPr="0040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60C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A60C86" w:rsidRPr="00A60C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Способен обосновывать и реализовывать в профессиональной деятельности современные технологии с использованием приборно-инструментальной базы и использовать основные естественные, биологические и профессиональные понятия, а также методы при решении общепрофессиональных задач</w:t>
      </w:r>
      <w:r w:rsidR="00A60C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(ОПК-4).</w:t>
      </w:r>
    </w:p>
    <w:p w:rsidR="00406F75" w:rsidRPr="00406F75" w:rsidRDefault="00406F75" w:rsidP="00406F75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6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Индикаторы достижения компетенции:</w:t>
      </w:r>
    </w:p>
    <w:p w:rsidR="00406F75" w:rsidRPr="00406F75" w:rsidRDefault="00A60C86" w:rsidP="00406F75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0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использует в профессиональной деятел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ьности профессиональные понятия </w:t>
      </w:r>
      <w:r w:rsidR="00406F75" w:rsidRPr="0040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(ОПК – 4.3).</w:t>
      </w:r>
    </w:p>
    <w:p w:rsidR="00406F75" w:rsidRPr="00406F75" w:rsidRDefault="00406F75" w:rsidP="00406F75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406F75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В результате изучения дисциплины у студентов должны быть сформированы: </w:t>
      </w:r>
    </w:p>
    <w:p w:rsidR="00406F75" w:rsidRPr="00406F75" w:rsidRDefault="00406F75" w:rsidP="00406F75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06F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Знания:</w:t>
      </w:r>
      <w:r w:rsidRPr="00406F7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основных естественных, биологических законов и процессов взаимодействия, основных математических понятий, методов математического анализа результатов исследования. </w:t>
      </w:r>
    </w:p>
    <w:p w:rsidR="00406F75" w:rsidRPr="00406F75" w:rsidRDefault="00406F75" w:rsidP="00406F75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06F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Умения:</w:t>
      </w:r>
      <w:r w:rsidRPr="00406F7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применять знания по планированию экспериментальных исследований, разработке и утверждении программы и методики эксперимента, подбора животных в опытные группы, составлению схем опыта и др.</w:t>
      </w:r>
    </w:p>
    <w:p w:rsidR="00406F75" w:rsidRPr="00406F75" w:rsidRDefault="00406F75" w:rsidP="00406F75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06F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Навык и (или) опыт деятельности</w:t>
      </w:r>
      <w:r w:rsidRPr="00406F7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: анализа результатов исследований, полученных в ходе научного эксперимента или производственного опыта, умение использовать математический аппарат для обработки экспериментальных данных. Накапливать опыт деятельности, применяя на практике навыки использования различных методик научных экспериментов в животноводстве, синтеза, анализа и интерпретации результатов исследования.</w:t>
      </w:r>
    </w:p>
    <w:p w:rsidR="00406F75" w:rsidRPr="00406F75" w:rsidRDefault="00406F75" w:rsidP="00406F75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06F75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3. Содержание программы дисциплины: </w:t>
      </w:r>
      <w:r w:rsidRPr="00406F7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Раздел 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. </w:t>
      </w:r>
      <w:r w:rsidRPr="00406F7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Основные понятия в биометрия»</w:t>
      </w:r>
      <w:r w:rsidRPr="00406F7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. </w:t>
      </w:r>
      <w:r w:rsidRPr="00406F7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Раздел 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. </w:t>
      </w:r>
      <w:r w:rsidRPr="00406F7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«Взаимодействие генотип-среда»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. </w:t>
      </w:r>
      <w:r w:rsidRPr="00406F7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Раздел 3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. </w:t>
      </w:r>
      <w:r w:rsidRPr="00406F7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«Биометрические методы исследований»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. </w:t>
      </w:r>
      <w:r w:rsidRPr="00406F7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Раздел 4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 «</w:t>
      </w:r>
      <w:r w:rsidRPr="00406F7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Причины изменчивости»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. </w:t>
      </w:r>
      <w:r w:rsidRPr="00406F7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Раздел 5 «Эффективные факторы и последствия отбора»</w:t>
      </w:r>
      <w:r w:rsidRPr="00406F7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. </w:t>
      </w:r>
      <w:r w:rsidRPr="00406F7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Раздел 6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  <w:r w:rsidRPr="00406F7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«Основы биометрического анализа»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</w:p>
    <w:p w:rsidR="00406F75" w:rsidRPr="00406F75" w:rsidRDefault="00406F75" w:rsidP="00406F75">
      <w:pPr>
        <w:widowControl w:val="0"/>
        <w:tabs>
          <w:tab w:val="left" w:pos="142"/>
          <w:tab w:val="left" w:pos="993"/>
          <w:tab w:val="left" w:pos="1276"/>
        </w:tabs>
        <w:spacing w:after="0" w:line="21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F75">
        <w:rPr>
          <w:rFonts w:ascii="Times New Roman" w:eastAsia="Calibri" w:hAnsi="Times New Roman" w:cs="Times New Roman"/>
          <w:b/>
          <w:bCs/>
          <w:sz w:val="24"/>
          <w:szCs w:val="24"/>
        </w:rPr>
        <w:t>4.Форма промежуточной аттестации</w:t>
      </w:r>
      <w:r w:rsidRPr="00406F75">
        <w:rPr>
          <w:rFonts w:ascii="Times New Roman" w:eastAsia="Calibri" w:hAnsi="Times New Roman" w:cs="Times New Roman"/>
          <w:sz w:val="24"/>
          <w:szCs w:val="24"/>
        </w:rPr>
        <w:t>: зачет.</w:t>
      </w:r>
    </w:p>
    <w:p w:rsidR="00406F75" w:rsidRDefault="00406F75" w:rsidP="00406F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3"/>
          <w:sz w:val="21"/>
          <w:lang w:eastAsia="ru-RU"/>
        </w:rPr>
      </w:pPr>
      <w:r w:rsidRPr="00406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Разработчик: </w:t>
      </w:r>
      <w:r w:rsidRPr="00406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330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 </w:t>
      </w:r>
      <w:r w:rsidRPr="00406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с.-х.</w:t>
      </w:r>
      <w:r w:rsidR="00330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6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330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</w:t>
      </w:r>
      <w:bookmarkStart w:id="0" w:name="_GoBack"/>
      <w:bookmarkEnd w:id="0"/>
      <w:r w:rsidRPr="00406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доцент кафедры разведения сельскохозяйственных животных, частной зоотехнии зоогигиены имени академика П.Е. Ладана Третьякова О.Л.</w:t>
      </w:r>
    </w:p>
    <w:sectPr w:rsidR="00406F75" w:rsidSect="00617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7C"/>
    <w:rsid w:val="0033046A"/>
    <w:rsid w:val="0035517C"/>
    <w:rsid w:val="00406F75"/>
    <w:rsid w:val="006B117B"/>
    <w:rsid w:val="006F5EF2"/>
    <w:rsid w:val="00A60C86"/>
    <w:rsid w:val="00CD0012"/>
    <w:rsid w:val="00EA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Acerrr</dc:creator>
  <cp:keywords/>
  <dc:description/>
  <cp:lastModifiedBy>Спец3</cp:lastModifiedBy>
  <cp:revision>7</cp:revision>
  <dcterms:created xsi:type="dcterms:W3CDTF">2021-09-18T20:30:00Z</dcterms:created>
  <dcterms:modified xsi:type="dcterms:W3CDTF">2022-09-29T10:49:00Z</dcterms:modified>
</cp:coreProperties>
</file>