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ED" w:rsidRPr="00BB77D9" w:rsidRDefault="001464ED" w:rsidP="001464ED">
      <w:pPr>
        <w:tabs>
          <w:tab w:val="left" w:pos="708"/>
        </w:tabs>
        <w:spacing w:after="0" w:line="240" w:lineRule="auto"/>
        <w:ind w:left="113" w:firstLine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B77D9">
        <w:rPr>
          <w:rFonts w:eastAsia="Times New Roman"/>
          <w:b/>
          <w:color w:val="000000"/>
          <w:sz w:val="24"/>
          <w:szCs w:val="24"/>
          <w:lang w:eastAsia="ru-RU"/>
        </w:rPr>
        <w:t>АННОТАЦИЯ</w:t>
      </w:r>
    </w:p>
    <w:p w:rsidR="001464ED" w:rsidRDefault="001464ED" w:rsidP="001464E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BB77D9">
        <w:rPr>
          <w:rFonts w:eastAsia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1464ED" w:rsidRPr="004D3C09" w:rsidRDefault="001464ED" w:rsidP="001464ED">
      <w:pPr>
        <w:spacing w:after="0" w:line="240" w:lineRule="auto"/>
        <w:jc w:val="center"/>
        <w:rPr>
          <w:b/>
          <w:u w:val="single"/>
        </w:rPr>
      </w:pPr>
      <w:r w:rsidRPr="004D3C09">
        <w:rPr>
          <w:b/>
          <w:u w:val="single"/>
        </w:rPr>
        <w:t>«Методика научного эксперимента в животноводстве»</w:t>
      </w:r>
    </w:p>
    <w:p w:rsidR="001464ED" w:rsidRDefault="001464ED" w:rsidP="001464ED">
      <w:pPr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3"/>
          <w:sz w:val="24"/>
          <w:szCs w:val="24"/>
          <w:lang w:eastAsia="ru-RU"/>
        </w:rPr>
      </w:pPr>
    </w:p>
    <w:p w:rsidR="00FF0491" w:rsidRPr="00FF0491" w:rsidRDefault="00FF0491" w:rsidP="00FF049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  <w:r w:rsidRPr="00FF0491">
        <w:rPr>
          <w:rFonts w:eastAsia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FF0491">
        <w:rPr>
          <w:rFonts w:eastAsia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FF0491">
        <w:rPr>
          <w:rFonts w:eastAsia="Times New Roman" w:cs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FF0491" w:rsidRPr="00FF0491" w:rsidRDefault="00FF0491" w:rsidP="00FF0491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FF0491">
        <w:rPr>
          <w:rFonts w:eastAsia="Calibri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FF0491">
        <w:rPr>
          <w:rFonts w:eastAsia="Calibri" w:cs="Times New Roman"/>
          <w:sz w:val="24"/>
          <w:szCs w:val="24"/>
        </w:rPr>
        <w:t>ВО</w:t>
      </w:r>
      <w:proofErr w:type="gramEnd"/>
      <w:r w:rsidRPr="00FF0491">
        <w:rPr>
          <w:rFonts w:eastAsia="Calibri" w:cs="Times New Roman"/>
          <w:sz w:val="24"/>
          <w:szCs w:val="24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FF0491">
        <w:rPr>
          <w:rFonts w:eastAsia="Calibri" w:cs="Times New Roman"/>
          <w:sz w:val="24"/>
          <w:szCs w:val="24"/>
        </w:rPr>
        <w:t>бакалавриат</w:t>
      </w:r>
      <w:proofErr w:type="spellEnd"/>
      <w:r w:rsidRPr="00FF0491">
        <w:rPr>
          <w:rFonts w:eastAsia="Calibri" w:cs="Times New Roman"/>
          <w:sz w:val="24"/>
          <w:szCs w:val="24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833379" w:rsidRPr="00833379">
        <w:rPr>
          <w:rFonts w:eastAsia="Calibri" w:cs="Times New Roman"/>
          <w:sz w:val="24"/>
          <w:szCs w:val="24"/>
        </w:rPr>
        <w:t>от 22 июля 2017 г. № 972.</w:t>
      </w:r>
    </w:p>
    <w:p w:rsidR="00EB59AD" w:rsidRPr="00EB59AD" w:rsidRDefault="00EB59AD" w:rsidP="00EB59AD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Требования к результатам освоения. </w:t>
      </w:r>
    </w:p>
    <w:p w:rsidR="00EB59AD" w:rsidRDefault="00EB59AD" w:rsidP="00EB59A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</w:p>
    <w:p w:rsidR="002E0A6B" w:rsidRPr="002E0A6B" w:rsidRDefault="00EB59AD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>Общепрофессиональных компетенций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2E0A6B">
        <w:rPr>
          <w:rFonts w:eastAsia="Times New Roman"/>
          <w:bCs/>
          <w:color w:val="000000"/>
          <w:sz w:val="24"/>
          <w:szCs w:val="24"/>
          <w:lang w:eastAsia="ru-RU"/>
        </w:rPr>
        <w:t xml:space="preserve">способность </w:t>
      </w:r>
      <w:r w:rsidR="002E0A6B" w:rsidRPr="002E0A6B">
        <w:rPr>
          <w:rFonts w:eastAsia="Times New Roman"/>
          <w:bCs/>
          <w:color w:val="000000"/>
          <w:sz w:val="24"/>
          <w:szCs w:val="24"/>
          <w:lang w:eastAsia="ru-RU"/>
        </w:rPr>
        <w:t>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="00AE7153">
        <w:rPr>
          <w:rFonts w:eastAsia="Times New Roman"/>
          <w:bCs/>
          <w:color w:val="000000"/>
          <w:sz w:val="24"/>
          <w:szCs w:val="24"/>
          <w:lang w:eastAsia="ru-RU"/>
        </w:rPr>
        <w:t xml:space="preserve"> (ОПК-4)</w:t>
      </w:r>
      <w:r w:rsidR="002E0A6B" w:rsidRPr="002E0A6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2E0A6B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E0A6B">
        <w:rPr>
          <w:rFonts w:eastAsia="Times New Roman"/>
          <w:b/>
          <w:bCs/>
          <w:color w:val="000000"/>
          <w:sz w:val="24"/>
          <w:szCs w:val="24"/>
          <w:lang w:eastAsia="ru-RU"/>
        </w:rPr>
        <w:t>Индикаторы достижения компетенции:</w:t>
      </w:r>
      <w:r w:rsidR="00AE7153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7153">
        <w:rPr>
          <w:rFonts w:eastAsia="Times New Roman"/>
          <w:bCs/>
          <w:color w:val="000000"/>
          <w:sz w:val="24"/>
          <w:szCs w:val="24"/>
          <w:lang w:eastAsia="ru-RU"/>
        </w:rPr>
        <w:t xml:space="preserve">- </w:t>
      </w:r>
      <w:r w:rsidR="00AE7153" w:rsidRPr="002E0A6B">
        <w:rPr>
          <w:rFonts w:eastAsia="Times New Roman"/>
          <w:bCs/>
          <w:color w:val="000000"/>
          <w:sz w:val="24"/>
          <w:szCs w:val="24"/>
          <w:lang w:eastAsia="ru-RU"/>
        </w:rPr>
        <w:t>использует в профессиональной деятельности профессиональные понятия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(ОПК – 4.3)</w:t>
      </w:r>
      <w:r w:rsidRPr="002E0A6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2E0A6B" w:rsidRPr="002E0A6B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/>
          <w:kern w:val="3"/>
          <w:sz w:val="24"/>
          <w:szCs w:val="24"/>
          <w:lang w:eastAsia="ru-RU"/>
        </w:rPr>
      </w:pPr>
      <w:r w:rsidRPr="002E0A6B">
        <w:rPr>
          <w:rFonts w:eastAsia="Times New Roman"/>
          <w:b/>
          <w:kern w:val="3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4F51A1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2E0A6B">
        <w:rPr>
          <w:rFonts w:eastAsia="Times New Roman"/>
          <w:i/>
          <w:kern w:val="3"/>
          <w:sz w:val="24"/>
          <w:szCs w:val="24"/>
          <w:lang w:eastAsia="ru-RU"/>
        </w:rPr>
        <w:t>Знания: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 основных </w:t>
      </w:r>
      <w:r>
        <w:rPr>
          <w:rFonts w:eastAsia="Times New Roman"/>
          <w:kern w:val="3"/>
          <w:sz w:val="24"/>
          <w:szCs w:val="24"/>
          <w:lang w:eastAsia="ru-RU"/>
        </w:rPr>
        <w:t>естественных, биологических законов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 и процессов взаимодействия</w:t>
      </w:r>
      <w:r>
        <w:rPr>
          <w:rFonts w:eastAsia="Times New Roman"/>
          <w:kern w:val="3"/>
          <w:sz w:val="24"/>
          <w:szCs w:val="24"/>
          <w:lang w:eastAsia="ru-RU"/>
        </w:rPr>
        <w:t xml:space="preserve">, </w:t>
      </w:r>
      <w:r w:rsidR="004F51A1">
        <w:rPr>
          <w:rFonts w:eastAsia="Times New Roman"/>
          <w:kern w:val="3"/>
          <w:sz w:val="24"/>
          <w:szCs w:val="24"/>
          <w:lang w:eastAsia="ru-RU"/>
        </w:rPr>
        <w:t>о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сновны</w:t>
      </w:r>
      <w:r w:rsidR="004F51A1">
        <w:rPr>
          <w:rFonts w:eastAsia="Times New Roman"/>
          <w:kern w:val="3"/>
          <w:sz w:val="24"/>
          <w:szCs w:val="24"/>
          <w:lang w:eastAsia="ru-RU"/>
        </w:rPr>
        <w:t>х математических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поняти</w:t>
      </w:r>
      <w:r w:rsidR="004F51A1">
        <w:rPr>
          <w:rFonts w:eastAsia="Times New Roman"/>
          <w:kern w:val="3"/>
          <w:sz w:val="24"/>
          <w:szCs w:val="24"/>
          <w:lang w:eastAsia="ru-RU"/>
        </w:rPr>
        <w:t>й, методов математического анализа результатов исследования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. </w:t>
      </w:r>
    </w:p>
    <w:p w:rsidR="004F51A1" w:rsidRDefault="002E0A6B" w:rsidP="004F51A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4F51A1">
        <w:rPr>
          <w:rFonts w:eastAsia="Times New Roman"/>
          <w:i/>
          <w:kern w:val="3"/>
          <w:sz w:val="24"/>
          <w:szCs w:val="24"/>
          <w:lang w:eastAsia="ru-RU"/>
        </w:rPr>
        <w:t>Умения: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 применять знания </w:t>
      </w:r>
      <w:r w:rsidR="004F51A1">
        <w:rPr>
          <w:rFonts w:eastAsia="Times New Roman"/>
          <w:kern w:val="3"/>
          <w:sz w:val="24"/>
          <w:szCs w:val="24"/>
          <w:lang w:eastAsia="ru-RU"/>
        </w:rPr>
        <w:t>по п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ланировани</w:t>
      </w:r>
      <w:r w:rsidR="004F51A1">
        <w:rPr>
          <w:rFonts w:eastAsia="Times New Roman"/>
          <w:kern w:val="3"/>
          <w:sz w:val="24"/>
          <w:szCs w:val="24"/>
          <w:lang w:eastAsia="ru-RU"/>
        </w:rPr>
        <w:t>ю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экспериментальных исследований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, разработке и утверждении программы и методики 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эксперимента</w:t>
      </w:r>
      <w:r w:rsidR="004F51A1">
        <w:rPr>
          <w:rFonts w:eastAsia="Times New Roman"/>
          <w:kern w:val="3"/>
          <w:sz w:val="24"/>
          <w:szCs w:val="24"/>
          <w:lang w:eastAsia="ru-RU"/>
        </w:rPr>
        <w:t>, п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одбор</w:t>
      </w:r>
      <w:r w:rsidR="004F51A1">
        <w:rPr>
          <w:rFonts w:eastAsia="Times New Roman"/>
          <w:kern w:val="3"/>
          <w:sz w:val="24"/>
          <w:szCs w:val="24"/>
          <w:lang w:eastAsia="ru-RU"/>
        </w:rPr>
        <w:t>а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животных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 в опытные группы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, </w:t>
      </w:r>
      <w:r w:rsidR="004F51A1">
        <w:rPr>
          <w:rFonts w:eastAsia="Times New Roman"/>
          <w:kern w:val="3"/>
          <w:sz w:val="24"/>
          <w:szCs w:val="24"/>
          <w:lang w:eastAsia="ru-RU"/>
        </w:rPr>
        <w:t>составлению схем опыта и др.</w:t>
      </w:r>
    </w:p>
    <w:p w:rsidR="004F51A1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4F51A1">
        <w:rPr>
          <w:rFonts w:eastAsia="Times New Roman"/>
          <w:i/>
          <w:kern w:val="3"/>
          <w:sz w:val="24"/>
          <w:szCs w:val="24"/>
          <w:lang w:eastAsia="ru-RU"/>
        </w:rPr>
        <w:t>Навык и (или) опыт деятельности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: анализа 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результатов исследований, полученных в ходе научного эксперимента или производственного опыта, умение использовать математический аппарат для обработки экспериментальных данных. </w:t>
      </w:r>
      <w:r w:rsidR="004D3C09">
        <w:rPr>
          <w:rFonts w:eastAsia="Times New Roman"/>
          <w:kern w:val="3"/>
          <w:sz w:val="24"/>
          <w:szCs w:val="24"/>
          <w:lang w:eastAsia="ru-RU"/>
        </w:rPr>
        <w:t>Н</w:t>
      </w:r>
      <w:r w:rsidR="004F51A1" w:rsidRPr="002E0A6B">
        <w:rPr>
          <w:rFonts w:eastAsia="Times New Roman"/>
          <w:kern w:val="3"/>
          <w:sz w:val="24"/>
          <w:szCs w:val="24"/>
          <w:lang w:eastAsia="ru-RU"/>
        </w:rPr>
        <w:t xml:space="preserve">акапливать опыт деятельности, применяя на практике навыки </w:t>
      </w:r>
      <w:r w:rsidR="004D3C09">
        <w:rPr>
          <w:rFonts w:eastAsia="Times New Roman"/>
          <w:kern w:val="3"/>
          <w:sz w:val="24"/>
          <w:szCs w:val="24"/>
          <w:lang w:eastAsia="ru-RU"/>
        </w:rPr>
        <w:t>использования различных методик научных экспериментов в животноводстве, синтеза, анализа и интерпретации результатов исследования.</w:t>
      </w:r>
    </w:p>
    <w:p w:rsidR="004D3C09" w:rsidRPr="004D3C09" w:rsidRDefault="002E0A6B" w:rsidP="004D3C0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2E0A6B">
        <w:rPr>
          <w:rFonts w:eastAsia="Times New Roman"/>
          <w:b/>
          <w:kern w:val="3"/>
          <w:sz w:val="24"/>
          <w:szCs w:val="24"/>
          <w:lang w:eastAsia="ru-RU"/>
        </w:rPr>
        <w:t>3.</w:t>
      </w:r>
      <w:r>
        <w:rPr>
          <w:rFonts w:eastAsia="Times New Roman"/>
          <w:b/>
          <w:kern w:val="3"/>
          <w:sz w:val="24"/>
          <w:szCs w:val="24"/>
          <w:lang w:eastAsia="ru-RU"/>
        </w:rPr>
        <w:t xml:space="preserve"> </w:t>
      </w:r>
      <w:r w:rsidRPr="002E0A6B">
        <w:rPr>
          <w:rFonts w:eastAsia="Times New Roman"/>
          <w:b/>
          <w:kern w:val="3"/>
          <w:sz w:val="24"/>
          <w:szCs w:val="24"/>
          <w:lang w:eastAsia="ru-RU"/>
        </w:rPr>
        <w:t xml:space="preserve">Содержание программы дисциплины: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1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«Проведение научных исследований в зоотехнии. Методы и формы»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2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«Характеристики варьирующих объектов»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ab/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3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«Характеристика нормального распределения»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4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«Дисперсионный анализ»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5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«Корреляционный анализ»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6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«Регрессионный анализ»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ab/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7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«Оценка коэффициентов наследуемости и повторяемости»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8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 xml:space="preserve">«Методы постановки опытов. Планирование </w:t>
      </w:r>
      <w:r w:rsidR="004D3C09">
        <w:rPr>
          <w:rFonts w:eastAsia="Times New Roman"/>
          <w:kern w:val="3"/>
          <w:sz w:val="24"/>
          <w:szCs w:val="24"/>
          <w:lang w:eastAsia="ru-RU"/>
        </w:rPr>
        <w:t>научно-хозяйственного опыта».</w:t>
      </w:r>
    </w:p>
    <w:p w:rsidR="004D3C09" w:rsidRPr="009A24BC" w:rsidRDefault="004D3C09" w:rsidP="00FF0491">
      <w:pPr>
        <w:pStyle w:val="a4"/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9A24BC">
        <w:rPr>
          <w:b/>
          <w:bCs/>
          <w:sz w:val="24"/>
          <w:szCs w:val="24"/>
        </w:rPr>
        <w:t>Форма промежуточной аттестации</w:t>
      </w:r>
      <w:r w:rsidRPr="009A24BC">
        <w:rPr>
          <w:sz w:val="24"/>
          <w:szCs w:val="24"/>
        </w:rPr>
        <w:t>: зачет</w:t>
      </w:r>
      <w:r>
        <w:rPr>
          <w:sz w:val="24"/>
          <w:szCs w:val="24"/>
        </w:rPr>
        <w:t>.</w:t>
      </w:r>
    </w:p>
    <w:p w:rsidR="001464ED" w:rsidRDefault="002E0A6B" w:rsidP="004D3C09">
      <w:pPr>
        <w:spacing w:after="0" w:line="240" w:lineRule="auto"/>
        <w:ind w:firstLine="567"/>
        <w:jc w:val="both"/>
        <w:rPr>
          <w:b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5</w:t>
      </w:r>
      <w:r w:rsidR="001464ED" w:rsidRPr="00BB77D9">
        <w:rPr>
          <w:rFonts w:eastAsia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1464ED" w:rsidRPr="00BB77D9">
        <w:rPr>
          <w:rFonts w:eastAsia="Times New Roman"/>
          <w:color w:val="000000"/>
          <w:sz w:val="24"/>
          <w:szCs w:val="24"/>
          <w:lang w:eastAsia="ru-RU"/>
        </w:rPr>
        <w:t>д</w:t>
      </w:r>
      <w:r w:rsidR="00833379">
        <w:rPr>
          <w:rFonts w:eastAsia="Times New Roman"/>
          <w:color w:val="000000"/>
          <w:sz w:val="24"/>
          <w:szCs w:val="24"/>
          <w:lang w:eastAsia="ru-RU"/>
        </w:rPr>
        <w:t>-р</w:t>
      </w:r>
      <w:proofErr w:type="gramStart"/>
      <w:r w:rsidR="00833379">
        <w:rPr>
          <w:rFonts w:eastAsia="Times New Roman"/>
          <w:color w:val="000000"/>
          <w:sz w:val="24"/>
          <w:szCs w:val="24"/>
          <w:lang w:eastAsia="ru-RU"/>
        </w:rPr>
        <w:t>.с</w:t>
      </w:r>
      <w:proofErr w:type="gramEnd"/>
      <w:r w:rsidR="00833379">
        <w:rPr>
          <w:rFonts w:eastAsia="Times New Roman"/>
          <w:color w:val="000000"/>
          <w:sz w:val="24"/>
          <w:szCs w:val="24"/>
          <w:lang w:eastAsia="ru-RU"/>
        </w:rPr>
        <w:t>.-х.наук</w:t>
      </w:r>
      <w:bookmarkStart w:id="0" w:name="_GoBack"/>
      <w:bookmarkEnd w:id="0"/>
      <w:r w:rsidR="001464ED" w:rsidRPr="00BB77D9">
        <w:rPr>
          <w:rFonts w:eastAsia="Times New Roman"/>
          <w:color w:val="000000"/>
          <w:sz w:val="24"/>
          <w:szCs w:val="24"/>
          <w:lang w:eastAsia="ru-RU"/>
        </w:rPr>
        <w:t>, доцент кафедры разведения сельскохозяйственных животных, частной зоотехнии зоогигиены имени академика П.Е. Ладана Третьякова О.Л.</w:t>
      </w:r>
    </w:p>
    <w:sectPr w:rsidR="001464ED" w:rsidSect="00F260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07D8"/>
    <w:multiLevelType w:val="hybridMultilevel"/>
    <w:tmpl w:val="4C0605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392A29"/>
    <w:multiLevelType w:val="hybridMultilevel"/>
    <w:tmpl w:val="359292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7A0D9A"/>
    <w:multiLevelType w:val="hybridMultilevel"/>
    <w:tmpl w:val="636E0E64"/>
    <w:lvl w:ilvl="0" w:tplc="032605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7B27E8"/>
    <w:multiLevelType w:val="hybridMultilevel"/>
    <w:tmpl w:val="576AFE74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0A86"/>
    <w:rsid w:val="001464ED"/>
    <w:rsid w:val="00180683"/>
    <w:rsid w:val="00286B75"/>
    <w:rsid w:val="002C6FDA"/>
    <w:rsid w:val="002E0A6B"/>
    <w:rsid w:val="00300203"/>
    <w:rsid w:val="003D5E51"/>
    <w:rsid w:val="00415286"/>
    <w:rsid w:val="00424BEA"/>
    <w:rsid w:val="00474B21"/>
    <w:rsid w:val="004B3447"/>
    <w:rsid w:val="004D3C09"/>
    <w:rsid w:val="004F51A1"/>
    <w:rsid w:val="005014B8"/>
    <w:rsid w:val="00561442"/>
    <w:rsid w:val="006C7C17"/>
    <w:rsid w:val="00705F4B"/>
    <w:rsid w:val="00833379"/>
    <w:rsid w:val="00A0116B"/>
    <w:rsid w:val="00A86F5E"/>
    <w:rsid w:val="00AE7153"/>
    <w:rsid w:val="00B108D7"/>
    <w:rsid w:val="00B5056E"/>
    <w:rsid w:val="00BF31BF"/>
    <w:rsid w:val="00C05341"/>
    <w:rsid w:val="00D1404F"/>
    <w:rsid w:val="00D7643B"/>
    <w:rsid w:val="00E421F7"/>
    <w:rsid w:val="00EA5B65"/>
    <w:rsid w:val="00EB59AD"/>
    <w:rsid w:val="00EE0589"/>
    <w:rsid w:val="00F26093"/>
    <w:rsid w:val="00F936E1"/>
    <w:rsid w:val="00FF0491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1404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F0A86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FF0A86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F0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F0A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F0A86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uiPriority w:val="99"/>
    <w:qFormat/>
    <w:rsid w:val="00FF0A8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ДонГАУ</dc:creator>
  <cp:lastModifiedBy>Спец3</cp:lastModifiedBy>
  <cp:revision>7</cp:revision>
  <dcterms:created xsi:type="dcterms:W3CDTF">2021-09-24T18:07:00Z</dcterms:created>
  <dcterms:modified xsi:type="dcterms:W3CDTF">2023-07-10T08:51:00Z</dcterms:modified>
</cp:coreProperties>
</file>