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1620" w:rsidRPr="004F162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технологии в растениеводстве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21660">
        <w:rPr>
          <w:rFonts w:ascii="Times New Roman" w:hAnsi="Times New Roman" w:cs="Times New Roman"/>
          <w:sz w:val="24"/>
          <w:szCs w:val="24"/>
        </w:rPr>
        <w:t>7</w:t>
      </w:r>
      <w:r w:rsidR="00321660" w:rsidRPr="00321660">
        <w:rPr>
          <w:rFonts w:ascii="Times New Roman" w:hAnsi="Times New Roman" w:cs="Times New Roman"/>
          <w:sz w:val="24"/>
          <w:szCs w:val="24"/>
        </w:rPr>
        <w:t>Технология производства и переработки сельскохозяйственной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21660" w:rsidRPr="00321660">
        <w:rPr>
          <w:rFonts w:ascii="Times New Roman" w:hAnsi="Times New Roman" w:cs="Times New Roman"/>
          <w:sz w:val="24"/>
          <w:szCs w:val="24"/>
        </w:rPr>
        <w:t>Технология производства и переработки продукции растениеводства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21660">
        <w:rPr>
          <w:rFonts w:ascii="Times New Roman" w:hAnsi="Times New Roman" w:cs="Times New Roman"/>
          <w:sz w:val="24"/>
          <w:szCs w:val="24"/>
        </w:rPr>
        <w:t>7</w:t>
      </w:r>
      <w:r w:rsidR="00321660" w:rsidRPr="00321660">
        <w:rPr>
          <w:rFonts w:ascii="Times New Roman" w:hAnsi="Times New Roman" w:cs="Times New Roman"/>
          <w:sz w:val="24"/>
          <w:szCs w:val="24"/>
        </w:rPr>
        <w:t>Технология производства и переработки сельскохозяйственной продукции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321660">
        <w:rPr>
          <w:rFonts w:ascii="Times New Roman" w:hAnsi="Times New Roman" w:cs="Times New Roman"/>
          <w:sz w:val="24"/>
          <w:szCs w:val="24"/>
        </w:rPr>
        <w:t>17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</w:t>
      </w:r>
      <w:r w:rsidR="00321660">
        <w:rPr>
          <w:rFonts w:ascii="Times New Roman" w:hAnsi="Times New Roman" w:cs="Times New Roman"/>
          <w:sz w:val="24"/>
          <w:szCs w:val="24"/>
        </w:rPr>
        <w:t>6</w:t>
      </w:r>
      <w:r w:rsidR="000520AA">
        <w:rPr>
          <w:rFonts w:ascii="Times New Roman" w:hAnsi="Times New Roman" w:cs="Times New Roman"/>
          <w:sz w:val="24"/>
          <w:szCs w:val="24"/>
        </w:rPr>
        <w:t>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21660" w:rsidRDefault="004F162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</w:t>
      </w:r>
      <w:r w:rsidR="00D36C64">
        <w:rPr>
          <w:rFonts w:ascii="Times New Roman" w:hAnsi="Times New Roman" w:cs="Times New Roman"/>
          <w:sz w:val="24"/>
          <w:szCs w:val="24"/>
        </w:rPr>
        <w:t>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6C64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</w:p>
    <w:p w:rsidR="00321660" w:rsidRDefault="004F162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F1620">
        <w:rPr>
          <w:rFonts w:ascii="Times New Roman" w:hAnsi="Times New Roman" w:cs="Times New Roman"/>
          <w:sz w:val="24"/>
          <w:szCs w:val="24"/>
          <w:lang w:bidi="ru-RU"/>
        </w:rPr>
        <w:t>способен реализовывать современные технологии и обосновывать их применение в профессиональной деятельности (ОПК-4)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</w:p>
    <w:p w:rsidR="00730DC7" w:rsidRPr="007C0A9B" w:rsidRDefault="004F162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20">
        <w:rPr>
          <w:rFonts w:ascii="Times New Roman" w:hAnsi="Times New Roman" w:cs="Times New Roman"/>
          <w:sz w:val="24"/>
          <w:szCs w:val="24"/>
          <w:lang w:bidi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 (ОПК-7)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660" w:rsidRDefault="001242E0" w:rsidP="004F1620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</w:p>
    <w:p w:rsidR="00321660" w:rsidRDefault="004F1620" w:rsidP="004F1620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F1620">
        <w:rPr>
          <w:rFonts w:ascii="Times New Roman" w:hAnsi="Times New Roman" w:cs="Times New Roman"/>
          <w:sz w:val="24"/>
          <w:szCs w:val="24"/>
          <w:lang w:bidi="ru-RU"/>
        </w:rPr>
        <w:t>обосновывает и реализует современные технологии в области производства сельскохозяйственной продукции (ОПК-4.1)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</w:p>
    <w:p w:rsidR="004F1620" w:rsidRPr="004F1620" w:rsidRDefault="004F1620" w:rsidP="004F1620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F1620">
        <w:rPr>
          <w:rFonts w:ascii="Times New Roman" w:hAnsi="Times New Roman" w:cs="Times New Roman"/>
          <w:sz w:val="24"/>
          <w:szCs w:val="24"/>
          <w:lang w:bidi="ru-RU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(ОПК-7.2).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466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фундаментальных основ</w:t>
      </w:r>
      <w:r w:rsidR="00466D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составления и интерпретации почвенных и агрохимических карт</w:t>
      </w:r>
      <w:r w:rsidR="00B868A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основных источников информации и баз данных в профессиональной сфере деятельности.</w:t>
      </w:r>
    </w:p>
    <w:p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66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68A0" w:rsidRPr="00B868A0">
        <w:rPr>
          <w:rFonts w:ascii="Times New Roman" w:hAnsi="Times New Roman" w:cs="Times New Roman"/>
          <w:sz w:val="24"/>
          <w:szCs w:val="24"/>
        </w:rPr>
        <w:t>дифференцировать</w:t>
      </w:r>
      <w:proofErr w:type="gramEnd"/>
      <w:r w:rsidR="00B868A0" w:rsidRPr="00B868A0">
        <w:rPr>
          <w:rFonts w:ascii="Times New Roman" w:hAnsi="Times New Roman" w:cs="Times New Roman"/>
          <w:sz w:val="24"/>
          <w:szCs w:val="24"/>
        </w:rPr>
        <w:t xml:space="preserve"> элементы систем земледелия и технологий возделывания культур в зависимости от характеристики почв</w:t>
      </w:r>
      <w:r w:rsidR="00B868A0">
        <w:rPr>
          <w:rFonts w:ascii="Times New Roman" w:hAnsi="Times New Roman" w:cs="Times New Roman"/>
          <w:sz w:val="24"/>
          <w:szCs w:val="24"/>
        </w:rPr>
        <w:t xml:space="preserve">;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дифференцировать информацию при обработке профессиональных баз данных.</w:t>
      </w:r>
    </w:p>
    <w:p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466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проектировать системы земледелия и составлять экологически безопасные технологии возделывания культур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обработки и анализа информации из различных источников и баз данных при решении задач профессиональной деятельности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История, современное состояние и перспективы развития растениеводства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Дифференциация агротехнологий: предпосылки и эффективность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Новые агроприемы в технологических схемах возделывания культур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Дифференциация систем земледелия применительно к характеристикам внешних условий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Техническое обеспечение цифровых технологий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B868A0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Консультационное обеспечение перехода к цифровому растениеводству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583758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83758">
        <w:rPr>
          <w:rFonts w:ascii="Times New Roman" w:hAnsi="Times New Roman" w:cs="Times New Roman"/>
          <w:sz w:val="24"/>
          <w:szCs w:val="24"/>
        </w:rPr>
        <w:t>доцент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="00466D00">
        <w:rPr>
          <w:rFonts w:ascii="Times New Roman" w:hAnsi="Times New Roman" w:cs="Times New Roman"/>
          <w:sz w:val="24"/>
          <w:szCs w:val="24"/>
        </w:rPr>
        <w:t xml:space="preserve"> </w:t>
      </w:r>
      <w:r w:rsidR="00B868A0">
        <w:rPr>
          <w:rFonts w:ascii="Times New Roman" w:hAnsi="Times New Roman" w:cs="Times New Roman"/>
          <w:sz w:val="24"/>
          <w:szCs w:val="24"/>
        </w:rPr>
        <w:t>Громаков А.А.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78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0520AA"/>
    <w:rsid w:val="0008100A"/>
    <w:rsid w:val="001242E0"/>
    <w:rsid w:val="001751D8"/>
    <w:rsid w:val="0019532F"/>
    <w:rsid w:val="00206FBB"/>
    <w:rsid w:val="00215119"/>
    <w:rsid w:val="00305305"/>
    <w:rsid w:val="00321660"/>
    <w:rsid w:val="00466D00"/>
    <w:rsid w:val="004F1620"/>
    <w:rsid w:val="00534ED4"/>
    <w:rsid w:val="005416FA"/>
    <w:rsid w:val="00583758"/>
    <w:rsid w:val="005918DE"/>
    <w:rsid w:val="0065593C"/>
    <w:rsid w:val="00675D57"/>
    <w:rsid w:val="00730DC7"/>
    <w:rsid w:val="0073750E"/>
    <w:rsid w:val="00755DCC"/>
    <w:rsid w:val="007C0A9B"/>
    <w:rsid w:val="007F1256"/>
    <w:rsid w:val="008D030E"/>
    <w:rsid w:val="008E569A"/>
    <w:rsid w:val="009C387D"/>
    <w:rsid w:val="00A009ED"/>
    <w:rsid w:val="00AB7F27"/>
    <w:rsid w:val="00AC404C"/>
    <w:rsid w:val="00B23F01"/>
    <w:rsid w:val="00B24D39"/>
    <w:rsid w:val="00B84E59"/>
    <w:rsid w:val="00B868A0"/>
    <w:rsid w:val="00D36C64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77CB4-4B91-44C5-AD83-AAE24B68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Антон Громаков</cp:lastModifiedBy>
  <cp:revision>2</cp:revision>
  <dcterms:created xsi:type="dcterms:W3CDTF">2023-05-24T07:15:00Z</dcterms:created>
  <dcterms:modified xsi:type="dcterms:W3CDTF">2023-05-24T07:15:00Z</dcterms:modified>
</cp:coreProperties>
</file>