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4903D38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="00494A56" w:rsidRPr="00494A56">
        <w:rPr>
          <w:b/>
          <w:i/>
          <w:sz w:val="22"/>
          <w:szCs w:val="22"/>
        </w:rPr>
        <w:t>учебной практики</w:t>
      </w:r>
    </w:p>
    <w:p w14:paraId="46EBD6D5" w14:textId="1DFE743B" w:rsidR="00347A2B" w:rsidRPr="00B970C2" w:rsidRDefault="00347A2B" w:rsidP="00B970C2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B970C2">
        <w:rPr>
          <w:b/>
          <w:shd w:val="clear" w:color="auto" w:fill="FFFFFF"/>
        </w:rPr>
        <w:t>Ознакомительная (в том числе получение первичных навыков научно-исследовательской работы)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4C217734" w14:textId="03117E58" w:rsidR="00AD7884" w:rsidRDefault="00C633F3" w:rsidP="00AD7884">
      <w:pPr>
        <w:widowControl w:val="0"/>
        <w:tabs>
          <w:tab w:val="left" w:pos="993"/>
        </w:tabs>
        <w:spacing w:line="216" w:lineRule="auto"/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494A56" w:rsidRPr="00494A56">
        <w:rPr>
          <w:i/>
          <w:sz w:val="22"/>
          <w:szCs w:val="22"/>
        </w:rPr>
        <w:t>учебной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="00B970C2" w:rsidRPr="00CB4F0A">
        <w:rPr>
          <w:b/>
        </w:rPr>
        <w:t>35.03.0</w:t>
      </w:r>
      <w:r w:rsidR="00B970C2">
        <w:rPr>
          <w:b/>
        </w:rPr>
        <w:t>7</w:t>
      </w:r>
      <w:r w:rsidR="00B970C2" w:rsidRPr="00CB4F0A">
        <w:rPr>
          <w:b/>
        </w:rPr>
        <w:t xml:space="preserve"> </w:t>
      </w:r>
      <w:r w:rsidR="00B970C2" w:rsidRPr="001901DE">
        <w:rPr>
          <w:b/>
        </w:rPr>
        <w:t>Технология производства и переработки сельскох</w:t>
      </w:r>
      <w:r w:rsidR="00B970C2" w:rsidRPr="001901DE">
        <w:rPr>
          <w:b/>
        </w:rPr>
        <w:t>о</w:t>
      </w:r>
      <w:r w:rsidR="00B970C2" w:rsidRPr="001901DE">
        <w:rPr>
          <w:b/>
        </w:rPr>
        <w:t>зяйственной продукции</w:t>
      </w:r>
      <w:r w:rsidRPr="00494A56">
        <w:rPr>
          <w:b/>
          <w:sz w:val="22"/>
          <w:szCs w:val="22"/>
        </w:rPr>
        <w:t xml:space="preserve">, направленность </w:t>
      </w:r>
      <w:r w:rsidR="00B970C2" w:rsidRPr="001901DE">
        <w:rPr>
          <w:b/>
        </w:rPr>
        <w:t>Технология производства и переработки продукции</w:t>
      </w:r>
      <w:r w:rsidR="00B970C2">
        <w:rPr>
          <w:b/>
        </w:rPr>
        <w:t xml:space="preserve"> животноводства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</w:t>
      </w:r>
      <w:r w:rsidR="00AD7884">
        <w:rPr>
          <w:sz w:val="22"/>
          <w:szCs w:val="22"/>
        </w:rPr>
        <w:t>35.03.07</w:t>
      </w:r>
      <w:r w:rsidRPr="00494A56">
        <w:rPr>
          <w:sz w:val="22"/>
          <w:szCs w:val="22"/>
        </w:rPr>
        <w:t xml:space="preserve"> </w:t>
      </w:r>
      <w:r w:rsidR="00AD7884">
        <w:t xml:space="preserve">Технология производства и переработки продукции животноводства, </w:t>
      </w:r>
      <w:r w:rsidRPr="00494A56">
        <w:rPr>
          <w:sz w:val="22"/>
          <w:szCs w:val="22"/>
        </w:rPr>
        <w:t xml:space="preserve">(уровень </w:t>
      </w:r>
      <w:proofErr w:type="spellStart"/>
      <w:r w:rsidRPr="00494A56">
        <w:rPr>
          <w:sz w:val="22"/>
          <w:szCs w:val="22"/>
        </w:rPr>
        <w:t>бакалавриата</w:t>
      </w:r>
      <w:proofErr w:type="spellEnd"/>
      <w:r w:rsidRPr="00494A56">
        <w:rPr>
          <w:sz w:val="22"/>
          <w:szCs w:val="22"/>
        </w:rPr>
        <w:t xml:space="preserve">), </w:t>
      </w:r>
      <w:bookmarkEnd w:id="0"/>
      <w:r w:rsidR="00AD7884">
        <w:t>утвержденным приказом Министерства образования и науки РФ от 17 июля 2017 г. № 669.</w:t>
      </w:r>
    </w:p>
    <w:p w14:paraId="72F82CA6" w14:textId="73E5A615" w:rsidR="006558E8" w:rsidRPr="00494A56" w:rsidRDefault="006558E8" w:rsidP="00AD7884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030DECE2" w14:textId="71E0CD8D" w:rsidR="00AD7884" w:rsidRDefault="00764465" w:rsidP="00AD7884">
      <w:pPr>
        <w:tabs>
          <w:tab w:val="num" w:pos="0"/>
        </w:tabs>
        <w:spacing w:line="240" w:lineRule="auto"/>
        <w:ind w:firstLine="567"/>
        <w:rPr>
          <w:b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14:paraId="58D6287A" w14:textId="73F065E7" w:rsidR="00AD7884" w:rsidRDefault="00AD7884" w:rsidP="00AD7884">
      <w:pPr>
        <w:tabs>
          <w:tab w:val="num" w:pos="0"/>
        </w:tabs>
        <w:spacing w:line="240" w:lineRule="auto"/>
        <w:ind w:firstLine="567"/>
        <w:rPr>
          <w:b/>
        </w:rPr>
      </w:pPr>
      <w:r w:rsidRPr="00A620D8">
        <w:rPr>
          <w:b/>
        </w:rPr>
        <w:t>УК-1</w:t>
      </w:r>
      <w:r>
        <w:rPr>
          <w:b/>
        </w:rPr>
        <w:t xml:space="preserve"> </w:t>
      </w:r>
      <w:r w:rsidRPr="00A620D8">
        <w:t xml:space="preserve">- </w:t>
      </w:r>
      <w:r>
        <w:t>с</w:t>
      </w:r>
      <w:r w:rsidRPr="00A620D8">
        <w:t>пособен осуществлять поиск, критический анализ и синтез информации, пр</w:t>
      </w:r>
      <w:r w:rsidRPr="00A620D8">
        <w:t>и</w:t>
      </w:r>
      <w:r w:rsidRPr="00A620D8">
        <w:t>менять системный подход для решения поставленных задач</w:t>
      </w:r>
      <w:r>
        <w:t xml:space="preserve">; </w:t>
      </w:r>
      <w:r w:rsidRPr="00A620D8">
        <w:rPr>
          <w:b/>
        </w:rPr>
        <w:t>УК-1.1</w:t>
      </w:r>
      <w:r w:rsidRPr="00A620D8">
        <w:t>- Использует технологии доступа к сетевым информационным ресурсам</w:t>
      </w:r>
      <w:r>
        <w:t xml:space="preserve">; </w:t>
      </w:r>
      <w:r w:rsidRPr="00CD0F0F">
        <w:rPr>
          <w:b/>
        </w:rPr>
        <w:t>УК-1.2</w:t>
      </w:r>
      <w:r>
        <w:rPr>
          <w:b/>
        </w:rPr>
        <w:t xml:space="preserve"> </w:t>
      </w:r>
      <w:r>
        <w:t xml:space="preserve">- </w:t>
      </w:r>
      <w:r w:rsidRPr="00CD0F0F">
        <w:t>Выполняет декомпозицию задачи, анализирует полученные результаты и на их основе формулирует конкретные выводы</w:t>
      </w:r>
      <w:r>
        <w:t>;</w:t>
      </w:r>
      <w:r w:rsidRPr="00AD7884">
        <w:rPr>
          <w:b/>
        </w:rPr>
        <w:t xml:space="preserve"> </w:t>
      </w:r>
      <w:r w:rsidRPr="00CD0F0F">
        <w:rPr>
          <w:b/>
        </w:rPr>
        <w:t>УК-1.</w:t>
      </w:r>
      <w:r>
        <w:rPr>
          <w:b/>
        </w:rPr>
        <w:t xml:space="preserve">3 - </w:t>
      </w:r>
      <w:r w:rsidRPr="00CD0F0F"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t xml:space="preserve">; </w:t>
      </w:r>
    </w:p>
    <w:p w14:paraId="09213C72" w14:textId="2AFBC559" w:rsidR="00AD7884" w:rsidRPr="00C25F3B" w:rsidRDefault="00AD7884" w:rsidP="00AD7884">
      <w:pPr>
        <w:tabs>
          <w:tab w:val="right" w:leader="underscore" w:pos="9639"/>
        </w:tabs>
        <w:spacing w:line="240" w:lineRule="auto"/>
        <w:ind w:firstLine="567"/>
      </w:pPr>
      <w:r w:rsidRPr="00CD0F0F">
        <w:rPr>
          <w:b/>
        </w:rPr>
        <w:t>УК-1.4</w:t>
      </w:r>
      <w:r>
        <w:rPr>
          <w:b/>
        </w:rPr>
        <w:t xml:space="preserve"> - </w:t>
      </w:r>
      <w:r w:rsidRPr="00CD0F0F"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t xml:space="preserve">; </w:t>
      </w:r>
      <w:r w:rsidRPr="00CD0F0F">
        <w:rPr>
          <w:b/>
        </w:rPr>
        <w:t>УК-1.5</w:t>
      </w:r>
      <w:r>
        <w:rPr>
          <w:b/>
        </w:rPr>
        <w:t xml:space="preserve"> - </w:t>
      </w:r>
      <w:r w:rsidRPr="00CD0F0F">
        <w:t>Выявляет диалектические и формально-логические противоречия в анализируемой информации с целью определения её достоверности</w:t>
      </w:r>
      <w:r>
        <w:t xml:space="preserve">; </w:t>
      </w:r>
      <w:r w:rsidRPr="00CD0F0F">
        <w:rPr>
          <w:b/>
        </w:rPr>
        <w:t>УК-1.6</w:t>
      </w:r>
      <w:r>
        <w:rPr>
          <w:b/>
        </w:rPr>
        <w:t xml:space="preserve"> </w:t>
      </w:r>
      <w:r>
        <w:t xml:space="preserve">- </w:t>
      </w:r>
      <w:r w:rsidRPr="00CD0F0F">
        <w:t>Формулирует и аргументирует выводы и суждения, в том числе с применением фил</w:t>
      </w:r>
      <w:r w:rsidRPr="00CD0F0F">
        <w:t>о</w:t>
      </w:r>
      <w:r w:rsidRPr="00CD0F0F">
        <w:t>софского понятийного аппарата</w:t>
      </w:r>
      <w:r>
        <w:t xml:space="preserve">; </w:t>
      </w:r>
      <w:r w:rsidRPr="00CD0F0F">
        <w:rPr>
          <w:b/>
        </w:rPr>
        <w:t>УК-5</w:t>
      </w:r>
      <w:r>
        <w:rPr>
          <w:b/>
        </w:rPr>
        <w:t xml:space="preserve"> - </w:t>
      </w:r>
      <w:r w:rsidRPr="00CD0F0F"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t xml:space="preserve">; </w:t>
      </w:r>
      <w:r>
        <w:rPr>
          <w:b/>
        </w:rPr>
        <w:t xml:space="preserve">УК-5.1 - </w:t>
      </w:r>
      <w:r w:rsidRPr="00CD0F0F">
        <w:t>Демонстрирует толерантное восприятие социальных и культурных различий, уваж</w:t>
      </w:r>
      <w:r w:rsidRPr="00CD0F0F">
        <w:t>и</w:t>
      </w:r>
      <w:r w:rsidRPr="00CD0F0F">
        <w:t>тельное и бережное отношению к историческому наследию и культурным тради</w:t>
      </w:r>
      <w:r w:rsidRPr="00C25F3B">
        <w:t>циям</w:t>
      </w:r>
      <w:r>
        <w:t xml:space="preserve">; </w:t>
      </w:r>
      <w:r w:rsidRPr="00C25F3B">
        <w:rPr>
          <w:b/>
        </w:rPr>
        <w:t>УК-5.2</w:t>
      </w:r>
      <w:r>
        <w:rPr>
          <w:b/>
        </w:rPr>
        <w:t xml:space="preserve"> </w:t>
      </w:r>
      <w:r>
        <w:t xml:space="preserve">- </w:t>
      </w:r>
      <w:r w:rsidRPr="00C25F3B">
        <w:t>Использует информацию о культурных особенностях и традициях различных соц</w:t>
      </w:r>
      <w:r w:rsidRPr="00C25F3B">
        <w:t>и</w:t>
      </w:r>
      <w:r w:rsidRPr="00C25F3B">
        <w:t>альных групп, необходимую для взаимодействия с другими людьми</w:t>
      </w:r>
      <w:r>
        <w:t xml:space="preserve">; </w:t>
      </w:r>
      <w:r w:rsidRPr="00C25F3B">
        <w:rPr>
          <w:b/>
        </w:rPr>
        <w:t>УК-5.3</w:t>
      </w:r>
      <w:r>
        <w:rPr>
          <w:b/>
        </w:rPr>
        <w:t xml:space="preserve"> </w:t>
      </w:r>
      <w:r>
        <w:t xml:space="preserve">- </w:t>
      </w:r>
      <w:r w:rsidRPr="00C25F3B">
        <w:t>Конструктивно взаимодействует с людьми различных категорий с учетом их соци</w:t>
      </w:r>
      <w:r w:rsidRPr="00C25F3B">
        <w:t>о</w:t>
      </w:r>
      <w:r w:rsidRPr="00C25F3B">
        <w:t>культурных особенностей в целях успешного выполнения профессиональных задач и соц</w:t>
      </w:r>
      <w:r w:rsidRPr="00C25F3B">
        <w:t>и</w:t>
      </w:r>
      <w:r w:rsidRPr="00C25F3B">
        <w:t>альной интеграции</w:t>
      </w:r>
      <w:r>
        <w:t xml:space="preserve">; </w:t>
      </w:r>
      <w:r w:rsidRPr="00C25F3B">
        <w:rPr>
          <w:b/>
        </w:rPr>
        <w:t>УК-5.4</w:t>
      </w:r>
      <w:r>
        <w:rPr>
          <w:b/>
        </w:rPr>
        <w:t xml:space="preserve"> </w:t>
      </w:r>
      <w:r>
        <w:t xml:space="preserve">- </w:t>
      </w:r>
      <w:r w:rsidRPr="00C25F3B">
        <w:t>Сознательно выбирает ценностные ориентиры и гражданскую позицию; аргументир</w:t>
      </w:r>
      <w:r w:rsidRPr="00C25F3B">
        <w:t>о</w:t>
      </w:r>
      <w:r w:rsidRPr="00C25F3B">
        <w:t>вано обсуждает проблемы мировоззренческого, общественного и личностного характера</w:t>
      </w:r>
      <w:r>
        <w:t xml:space="preserve">; </w:t>
      </w:r>
      <w:r w:rsidRPr="00C25F3B">
        <w:rPr>
          <w:b/>
        </w:rPr>
        <w:t>УК-7</w:t>
      </w:r>
      <w:r>
        <w:rPr>
          <w:b/>
        </w:rPr>
        <w:t xml:space="preserve"> </w:t>
      </w:r>
      <w:r>
        <w:t xml:space="preserve">- </w:t>
      </w:r>
      <w:r w:rsidRPr="00C25F3B">
        <w:t>Способен поддерживать должный уровень физической подготовленности для обесп</w:t>
      </w:r>
      <w:r w:rsidRPr="00C25F3B">
        <w:t>е</w:t>
      </w:r>
      <w:r w:rsidRPr="00C25F3B">
        <w:t>чения полноценной социальной и профессиональной деятельности</w:t>
      </w:r>
      <w:r>
        <w:t xml:space="preserve">; </w:t>
      </w:r>
      <w:r w:rsidRPr="00C25F3B">
        <w:rPr>
          <w:b/>
        </w:rPr>
        <w:t>УК-7.1</w:t>
      </w:r>
      <w:r>
        <w:rPr>
          <w:b/>
        </w:rPr>
        <w:t xml:space="preserve"> </w:t>
      </w:r>
      <w:r>
        <w:t xml:space="preserve">- </w:t>
      </w:r>
      <w:r w:rsidRPr="00C25F3B">
        <w:t>Оценивает уровень развития личных физических качеств</w:t>
      </w:r>
      <w:r>
        <w:t xml:space="preserve">; </w:t>
      </w:r>
      <w:r w:rsidRPr="00C25F3B">
        <w:rPr>
          <w:b/>
        </w:rPr>
        <w:t>УК-7.2</w:t>
      </w:r>
      <w:r>
        <w:rPr>
          <w:b/>
        </w:rPr>
        <w:t xml:space="preserve"> </w:t>
      </w:r>
      <w:r>
        <w:t xml:space="preserve">- </w:t>
      </w:r>
      <w:r w:rsidRPr="00C25F3B">
        <w:t>Выбирает методы и средства физической культуры и спорта для собственного физ</w:t>
      </w:r>
      <w:r w:rsidRPr="00C25F3B">
        <w:t>и</w:t>
      </w:r>
      <w:r w:rsidRPr="00C25F3B">
        <w:t>ческого развития, профилактики профессиональных заболеваний и утомления на рабочем месте</w:t>
      </w:r>
      <w:r>
        <w:t>.</w:t>
      </w:r>
    </w:p>
    <w:p w14:paraId="0F4EBB81" w14:textId="6A05EEC0" w:rsidR="00AD7884" w:rsidRDefault="00AD7884" w:rsidP="00AD7884">
      <w:pPr>
        <w:spacing w:line="240" w:lineRule="auto"/>
        <w:ind w:firstLine="540"/>
        <w:rPr>
          <w:b/>
        </w:rPr>
      </w:pPr>
      <w:r w:rsidRPr="009B075F">
        <w:rPr>
          <w:b/>
        </w:rPr>
        <w:t>ОПК-1</w:t>
      </w:r>
      <w:r w:rsidRPr="009B075F">
        <w:t>- 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t xml:space="preserve">; </w:t>
      </w:r>
      <w:r>
        <w:rPr>
          <w:b/>
        </w:rPr>
        <w:t xml:space="preserve">ОПК-1.1 -  </w:t>
      </w:r>
      <w:r w:rsidRPr="001901DE">
        <w:t>Использует основные законы математических дисциплин для решения типовых задач профессиональной деятельности</w:t>
      </w:r>
      <w:r>
        <w:t xml:space="preserve">; </w:t>
      </w:r>
      <w:r>
        <w:rPr>
          <w:b/>
        </w:rPr>
        <w:t>ОПК-1.</w:t>
      </w:r>
      <w:r w:rsidRPr="00BA40F4">
        <w:rPr>
          <w:b/>
        </w:rPr>
        <w:t>2</w:t>
      </w:r>
      <w:r>
        <w:rPr>
          <w:b/>
        </w:rPr>
        <w:t xml:space="preserve"> </w:t>
      </w:r>
      <w:r w:rsidRPr="00C830FB">
        <w:t>- Использует основные законы естественнонаучных дисциплин для решения типовых задач профессиональной деятельности</w:t>
      </w:r>
      <w:r>
        <w:t xml:space="preserve">; </w:t>
      </w:r>
      <w:r>
        <w:rPr>
          <w:b/>
        </w:rPr>
        <w:t xml:space="preserve">ОПК-1.4 - </w:t>
      </w:r>
      <w:r w:rsidRPr="001901DE">
        <w:t>Использует информационно-коммуникационные технологии в профессиональной де</w:t>
      </w:r>
      <w:r w:rsidRPr="001901DE">
        <w:t>я</w:t>
      </w:r>
      <w:r w:rsidRPr="001901DE">
        <w:t>тельности</w:t>
      </w:r>
      <w:r>
        <w:rPr>
          <w:b/>
        </w:rPr>
        <w:t>.</w:t>
      </w:r>
    </w:p>
    <w:p w14:paraId="19B1E6DF" w14:textId="3694BC70" w:rsidR="00070FF9" w:rsidRPr="00494A56" w:rsidRDefault="00070FF9" w:rsidP="00AD7884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68EE2190" w14:textId="5CB23A3B" w:rsidR="008A72B8" w:rsidRDefault="00070FF9" w:rsidP="008A72B8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8A72B8" w:rsidRPr="008D60AD">
        <w:t>технологи</w:t>
      </w:r>
      <w:r w:rsidR="008A72B8">
        <w:t>й</w:t>
      </w:r>
      <w:r w:rsidR="008A72B8" w:rsidRPr="008D60AD">
        <w:t xml:space="preserve"> доступа к сетевым информационным ресурсам</w:t>
      </w:r>
      <w:r w:rsidR="008A72B8">
        <w:t xml:space="preserve"> для изуч</w:t>
      </w:r>
      <w:r w:rsidR="008A72B8">
        <w:t>е</w:t>
      </w:r>
      <w:r w:rsidR="008A72B8">
        <w:t>ния растительных сообществ Донского края; выполнения декомпозиции задачи; информационных технологий; выявлять</w:t>
      </w:r>
      <w:r w:rsidR="008A72B8" w:rsidRPr="00CD0F0F">
        <w:t xml:space="preserve"> системные связи и о</w:t>
      </w:r>
      <w:r w:rsidR="008A72B8" w:rsidRPr="00CD0F0F">
        <w:t>т</w:t>
      </w:r>
      <w:r w:rsidR="008A72B8" w:rsidRPr="00CD0F0F">
        <w:t>ношения между изуча</w:t>
      </w:r>
      <w:r w:rsidR="008A72B8" w:rsidRPr="00CD0F0F">
        <w:t>е</w:t>
      </w:r>
      <w:r w:rsidR="008A72B8" w:rsidRPr="00CD0F0F">
        <w:t>мыми явлениями</w:t>
      </w:r>
      <w:r w:rsidR="008A72B8">
        <w:t xml:space="preserve">; </w:t>
      </w:r>
      <w:r w:rsidR="008A72B8" w:rsidRPr="00CD0F0F">
        <w:t>межкультурное разнообразие общества в с</w:t>
      </w:r>
      <w:r w:rsidR="008A72B8" w:rsidRPr="00CD0F0F">
        <w:t>о</w:t>
      </w:r>
      <w:r w:rsidR="008A72B8" w:rsidRPr="00CD0F0F">
        <w:t xml:space="preserve">циально-историческом, этическом и философском </w:t>
      </w:r>
      <w:r w:rsidR="008A72B8" w:rsidRPr="00CD0F0F">
        <w:lastRenderedPageBreak/>
        <w:t>контекстах</w:t>
      </w:r>
      <w:r w:rsidR="008A72B8">
        <w:t xml:space="preserve">; </w:t>
      </w:r>
      <w:r w:rsidR="008A72B8" w:rsidRPr="00C25F3B">
        <w:t>ур</w:t>
      </w:r>
      <w:r w:rsidR="008A72B8" w:rsidRPr="00C25F3B">
        <w:t>о</w:t>
      </w:r>
      <w:r w:rsidR="008A72B8" w:rsidRPr="00C25F3B">
        <w:t>вн</w:t>
      </w:r>
      <w:r w:rsidR="008A72B8">
        <w:t>я</w:t>
      </w:r>
      <w:r w:rsidR="008A72B8" w:rsidRPr="00C25F3B">
        <w:t xml:space="preserve"> физич</w:t>
      </w:r>
      <w:r w:rsidR="008A72B8" w:rsidRPr="00C25F3B">
        <w:t>е</w:t>
      </w:r>
      <w:r w:rsidR="008A72B8" w:rsidRPr="00C25F3B">
        <w:t>ской подгото</w:t>
      </w:r>
      <w:r w:rsidR="008A72B8" w:rsidRPr="00C25F3B">
        <w:t>в</w:t>
      </w:r>
      <w:r w:rsidR="008A72B8" w:rsidRPr="00C25F3B">
        <w:t>ленности для обесп</w:t>
      </w:r>
      <w:r w:rsidR="008A72B8" w:rsidRPr="00C25F3B">
        <w:t>е</w:t>
      </w:r>
      <w:r w:rsidR="008A72B8" w:rsidRPr="00C25F3B">
        <w:t>чения полноценной социальной и професси</w:t>
      </w:r>
      <w:r w:rsidR="008A72B8" w:rsidRPr="00C25F3B">
        <w:t>о</w:t>
      </w:r>
      <w:r w:rsidR="008A72B8" w:rsidRPr="00C25F3B">
        <w:t>нальной де</w:t>
      </w:r>
      <w:r w:rsidR="008A72B8" w:rsidRPr="00C25F3B">
        <w:t>я</w:t>
      </w:r>
      <w:r w:rsidR="008A72B8" w:rsidRPr="00C25F3B">
        <w:t>тельности</w:t>
      </w:r>
      <w:r w:rsidR="008A72B8">
        <w:t xml:space="preserve">; способов </w:t>
      </w:r>
      <w:r w:rsidR="008A72B8" w:rsidRPr="009B075F">
        <w:t>р</w:t>
      </w:r>
      <w:r w:rsidR="008A72B8" w:rsidRPr="009B075F">
        <w:t>е</w:t>
      </w:r>
      <w:r w:rsidR="008A72B8" w:rsidRPr="009B075F">
        <w:t>шать типовые задачи профе</w:t>
      </w:r>
      <w:r w:rsidR="008A72B8" w:rsidRPr="009B075F">
        <w:t>с</w:t>
      </w:r>
      <w:r w:rsidR="008A72B8" w:rsidRPr="009B075F">
        <w:t>сиональной д</w:t>
      </w:r>
      <w:r w:rsidR="008A72B8" w:rsidRPr="009B075F">
        <w:t>е</w:t>
      </w:r>
      <w:r w:rsidR="008A72B8" w:rsidRPr="009B075F">
        <w:t>ятельности на основе знаний основных зак</w:t>
      </w:r>
      <w:r w:rsidR="008A72B8" w:rsidRPr="009B075F">
        <w:t>о</w:t>
      </w:r>
      <w:r w:rsidR="008A72B8" w:rsidRPr="009B075F">
        <w:t>нов математ</w:t>
      </w:r>
      <w:r w:rsidR="008A72B8" w:rsidRPr="009B075F">
        <w:t>и</w:t>
      </w:r>
      <w:r w:rsidR="008A72B8" w:rsidRPr="009B075F">
        <w:t>ческих и ест</w:t>
      </w:r>
      <w:r w:rsidR="008A72B8" w:rsidRPr="009B075F">
        <w:t>е</w:t>
      </w:r>
      <w:r w:rsidR="008A72B8" w:rsidRPr="009B075F">
        <w:t>ственных наук с прим</w:t>
      </w:r>
      <w:r w:rsidR="008A72B8" w:rsidRPr="009B075F">
        <w:t>е</w:t>
      </w:r>
      <w:r w:rsidR="008A72B8" w:rsidRPr="009B075F">
        <w:t>нением информацио</w:t>
      </w:r>
      <w:r w:rsidR="008A72B8" w:rsidRPr="009B075F">
        <w:t>н</w:t>
      </w:r>
      <w:r w:rsidR="008A72B8" w:rsidRPr="009B075F">
        <w:t>но-коммуникац</w:t>
      </w:r>
      <w:r w:rsidR="008A72B8" w:rsidRPr="009B075F">
        <w:t>и</w:t>
      </w:r>
      <w:r w:rsidR="008A72B8" w:rsidRPr="009B075F">
        <w:t>онных технол</w:t>
      </w:r>
      <w:r w:rsidR="008A72B8" w:rsidRPr="009B075F">
        <w:t>о</w:t>
      </w:r>
      <w:r w:rsidR="008A72B8" w:rsidRPr="009B075F">
        <w:t>гий</w:t>
      </w:r>
      <w:r w:rsidR="008A72B8">
        <w:t>.</w:t>
      </w:r>
    </w:p>
    <w:p w14:paraId="58F2BEFE" w14:textId="3C70E331" w:rsidR="00764465" w:rsidRPr="00494A56" w:rsidRDefault="00764465" w:rsidP="00494A56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</w:p>
    <w:p w14:paraId="32BFE802" w14:textId="658DD6B6" w:rsidR="00603248" w:rsidRDefault="00070FF9" w:rsidP="00603248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Умения:</w:t>
      </w:r>
      <w:r w:rsidR="00603248" w:rsidRPr="00603248">
        <w:t xml:space="preserve"> </w:t>
      </w:r>
      <w:r w:rsidR="00603248">
        <w:t>и</w:t>
      </w:r>
      <w:r w:rsidR="00603248" w:rsidRPr="008D60AD">
        <w:t>спольз</w:t>
      </w:r>
      <w:r w:rsidR="00603248">
        <w:t xml:space="preserve">овать </w:t>
      </w:r>
      <w:r w:rsidR="00603248" w:rsidRPr="008D60AD">
        <w:t>технологии д</w:t>
      </w:r>
      <w:r w:rsidR="00603248" w:rsidRPr="008D60AD">
        <w:t>о</w:t>
      </w:r>
      <w:r w:rsidR="00603248" w:rsidRPr="008D60AD">
        <w:t>ступа к сетевым информационным р</w:t>
      </w:r>
      <w:r w:rsidR="00603248" w:rsidRPr="008D60AD">
        <w:t>е</w:t>
      </w:r>
      <w:r w:rsidR="00603248" w:rsidRPr="008D60AD">
        <w:t>сурсам</w:t>
      </w:r>
      <w:r w:rsidR="00603248">
        <w:t xml:space="preserve"> для изучения растительных с</w:t>
      </w:r>
      <w:r w:rsidR="00603248">
        <w:t>о</w:t>
      </w:r>
      <w:r w:rsidR="00603248">
        <w:t>обществ Донского края; анализировать полученные р</w:t>
      </w:r>
      <w:r w:rsidR="00603248">
        <w:t>е</w:t>
      </w:r>
      <w:r w:rsidR="00603248">
        <w:t>зультаты</w:t>
      </w:r>
      <w:r w:rsidR="0032172E">
        <w:t>:</w:t>
      </w:r>
      <w:r w:rsidR="0032172E" w:rsidRPr="0032172E">
        <w:t xml:space="preserve"> </w:t>
      </w:r>
      <w:r w:rsidR="0032172E">
        <w:t>формулировка конкретных выводов</w:t>
      </w:r>
      <w:r w:rsidR="0032172E">
        <w:t xml:space="preserve">; </w:t>
      </w:r>
      <w:r w:rsidR="0032172E">
        <w:t>осуществлять систематизацию и обработку информации;</w:t>
      </w:r>
      <w:r w:rsidR="0032172E" w:rsidRPr="0032172E">
        <w:t xml:space="preserve"> </w:t>
      </w:r>
      <w:r w:rsidR="0032172E">
        <w:t xml:space="preserve">анализировать информацию </w:t>
      </w:r>
      <w:r w:rsidR="0032172E" w:rsidRPr="00CD0F0F">
        <w:t>с целью определения её дост</w:t>
      </w:r>
      <w:r w:rsidR="0032172E" w:rsidRPr="00CD0F0F">
        <w:t>о</w:t>
      </w:r>
      <w:r w:rsidR="0032172E" w:rsidRPr="00CD0F0F">
        <w:t>верности</w:t>
      </w:r>
      <w:r w:rsidR="0032172E">
        <w:t>;</w:t>
      </w:r>
      <w:r w:rsidR="0032172E" w:rsidRPr="0032172E">
        <w:t xml:space="preserve"> </w:t>
      </w:r>
      <w:r w:rsidR="0032172E">
        <w:t>формулировать</w:t>
      </w:r>
      <w:r w:rsidR="0032172E" w:rsidRPr="00CD0F0F">
        <w:t xml:space="preserve"> и ар</w:t>
      </w:r>
      <w:r w:rsidR="0032172E">
        <w:t>гументир</w:t>
      </w:r>
      <w:r w:rsidR="0032172E">
        <w:t>о</w:t>
      </w:r>
      <w:r w:rsidR="0032172E">
        <w:t>вать</w:t>
      </w:r>
      <w:r w:rsidR="0032172E" w:rsidRPr="00CD0F0F">
        <w:t xml:space="preserve"> выводы и суждения</w:t>
      </w:r>
      <w:r w:rsidR="0032172E">
        <w:t>;</w:t>
      </w:r>
      <w:r w:rsidR="0032172E" w:rsidRPr="0032172E">
        <w:t xml:space="preserve"> </w:t>
      </w:r>
      <w:r w:rsidR="0032172E">
        <w:t xml:space="preserve">демонстрировать </w:t>
      </w:r>
      <w:r w:rsidR="0032172E" w:rsidRPr="00CD0F0F">
        <w:t>толерантное восприятие социальных и культу</w:t>
      </w:r>
      <w:r w:rsidR="0032172E" w:rsidRPr="00CD0F0F">
        <w:t>р</w:t>
      </w:r>
      <w:r w:rsidR="0032172E" w:rsidRPr="00CD0F0F">
        <w:t>ных различий</w:t>
      </w:r>
      <w:r w:rsidR="0032172E">
        <w:t>;</w:t>
      </w:r>
      <w:r w:rsidR="0032172E" w:rsidRPr="0032172E">
        <w:t xml:space="preserve"> </w:t>
      </w:r>
      <w:r w:rsidR="0032172E">
        <w:t>взаимодействовать с другими людьми;</w:t>
      </w:r>
      <w:r w:rsidR="0032172E" w:rsidRPr="0032172E">
        <w:t xml:space="preserve"> </w:t>
      </w:r>
      <w:r w:rsidR="0032172E">
        <w:t>взаимодействовать</w:t>
      </w:r>
      <w:r w:rsidR="0032172E" w:rsidRPr="00C25F3B">
        <w:t xml:space="preserve"> с людьми различных к</w:t>
      </w:r>
      <w:r w:rsidR="0032172E" w:rsidRPr="00C25F3B">
        <w:t>а</w:t>
      </w:r>
      <w:r w:rsidR="0032172E" w:rsidRPr="00C25F3B">
        <w:t>тегорий</w:t>
      </w:r>
      <w:r w:rsidR="0032172E">
        <w:t xml:space="preserve">; </w:t>
      </w:r>
      <w:r w:rsidR="0032172E" w:rsidRPr="00C25F3B">
        <w:t>аргументир</w:t>
      </w:r>
      <w:r w:rsidR="0032172E" w:rsidRPr="00C25F3B">
        <w:t>о</w:t>
      </w:r>
      <w:r w:rsidR="0032172E" w:rsidRPr="00C25F3B">
        <w:t xml:space="preserve">вано </w:t>
      </w:r>
      <w:r w:rsidR="0032172E">
        <w:t>обсуждать</w:t>
      </w:r>
      <w:r w:rsidR="0032172E" w:rsidRPr="00C25F3B">
        <w:t xml:space="preserve"> проблемы мировоззренческого, общ</w:t>
      </w:r>
      <w:r w:rsidR="0032172E" w:rsidRPr="00C25F3B">
        <w:t>е</w:t>
      </w:r>
      <w:r w:rsidR="0032172E" w:rsidRPr="00C25F3B">
        <w:t>ственного и ли</w:t>
      </w:r>
      <w:r w:rsidR="0032172E" w:rsidRPr="00C25F3B">
        <w:t>ч</w:t>
      </w:r>
      <w:r w:rsidR="0032172E" w:rsidRPr="00C25F3B">
        <w:t>ностного характера</w:t>
      </w:r>
      <w:r w:rsidR="0032172E">
        <w:t>;</w:t>
      </w:r>
      <w:r w:rsidR="0032172E" w:rsidRPr="00EF5420">
        <w:rPr>
          <w:i/>
        </w:rPr>
        <w:t xml:space="preserve"> </w:t>
      </w:r>
      <w:r w:rsidR="00AC2743">
        <w:t>оценивать</w:t>
      </w:r>
      <w:r w:rsidR="00AC2743" w:rsidRPr="00C25F3B">
        <w:t xml:space="preserve"> уровень развития личных физ</w:t>
      </w:r>
      <w:r w:rsidR="00AC2743" w:rsidRPr="00C25F3B">
        <w:t>и</w:t>
      </w:r>
      <w:r w:rsidR="00AC2743" w:rsidRPr="00C25F3B">
        <w:t>ческих качеств</w:t>
      </w:r>
      <w:r w:rsidR="00AC2743">
        <w:t>;</w:t>
      </w:r>
      <w:r w:rsidR="00AC2743" w:rsidRPr="00AC2743">
        <w:t xml:space="preserve"> </w:t>
      </w:r>
      <w:r w:rsidR="00AC2743">
        <w:t>выбирать</w:t>
      </w:r>
      <w:r w:rsidR="00AC2743" w:rsidRPr="00C25F3B">
        <w:t xml:space="preserve"> мет</w:t>
      </w:r>
      <w:r w:rsidR="00AC2743" w:rsidRPr="00C25F3B">
        <w:t>о</w:t>
      </w:r>
      <w:r w:rsidR="00AC2743" w:rsidRPr="00C25F3B">
        <w:t>ды и средства физической культуры и спорта для со</w:t>
      </w:r>
      <w:r w:rsidR="00AC2743" w:rsidRPr="00C25F3B">
        <w:t>б</w:t>
      </w:r>
      <w:r w:rsidR="00AC2743" w:rsidRPr="00C25F3B">
        <w:t>ственного физ</w:t>
      </w:r>
      <w:r w:rsidR="00AC2743" w:rsidRPr="00C25F3B">
        <w:t>и</w:t>
      </w:r>
      <w:r w:rsidR="00AC2743" w:rsidRPr="00C25F3B">
        <w:t>ческого развития</w:t>
      </w:r>
      <w:r w:rsidR="00AC2743">
        <w:t>; использова</w:t>
      </w:r>
      <w:r w:rsidR="00AC2743" w:rsidRPr="001901DE">
        <w:t>т</w:t>
      </w:r>
      <w:r w:rsidR="00AC2743">
        <w:t>ь</w:t>
      </w:r>
      <w:r w:rsidR="00AC2743" w:rsidRPr="001901DE">
        <w:t xml:space="preserve"> основные зак</w:t>
      </w:r>
      <w:r w:rsidR="00AC2743" w:rsidRPr="001901DE">
        <w:t>о</w:t>
      </w:r>
      <w:r w:rsidR="00AC2743" w:rsidRPr="001901DE">
        <w:t>ны математических дисциплин для р</w:t>
      </w:r>
      <w:r w:rsidR="00AC2743" w:rsidRPr="001901DE">
        <w:t>е</w:t>
      </w:r>
      <w:r w:rsidR="00AC2743" w:rsidRPr="001901DE">
        <w:t>шения типовых задач профессиональной де</w:t>
      </w:r>
      <w:r w:rsidR="00AC2743" w:rsidRPr="001901DE">
        <w:t>я</w:t>
      </w:r>
      <w:r w:rsidR="00AC2743" w:rsidRPr="001901DE">
        <w:t>тельности</w:t>
      </w:r>
      <w:r w:rsidR="00AC2743">
        <w:t xml:space="preserve">; </w:t>
      </w:r>
      <w:r w:rsidR="00AC2743">
        <w:rPr>
          <w:bCs/>
        </w:rPr>
        <w:t>правильно выбирать объекты и</w:t>
      </w:r>
      <w:r w:rsidR="00AC2743">
        <w:rPr>
          <w:bCs/>
        </w:rPr>
        <w:t>с</w:t>
      </w:r>
      <w:r w:rsidR="00AC2743">
        <w:rPr>
          <w:bCs/>
        </w:rPr>
        <w:t>следований;</w:t>
      </w:r>
      <w:r w:rsidR="00AC2743" w:rsidRPr="00AC2743">
        <w:t xml:space="preserve"> </w:t>
      </w:r>
      <w:r w:rsidR="00AC2743" w:rsidRPr="00E560C4">
        <w:t>использовать основные з</w:t>
      </w:r>
      <w:r w:rsidR="00AC2743" w:rsidRPr="00E560C4">
        <w:t>а</w:t>
      </w:r>
      <w:r w:rsidR="00AC2743" w:rsidRPr="00E560C4">
        <w:t>коны естественнонаучных дисциплин для р</w:t>
      </w:r>
      <w:r w:rsidR="00AC2743" w:rsidRPr="00E560C4">
        <w:t>е</w:t>
      </w:r>
      <w:r w:rsidR="00AC2743" w:rsidRPr="00E560C4">
        <w:t>шения типовых задач професси</w:t>
      </w:r>
      <w:r w:rsidR="00AC2743" w:rsidRPr="00E560C4">
        <w:t>о</w:t>
      </w:r>
      <w:r w:rsidR="00AC2743" w:rsidRPr="00E560C4">
        <w:t>нальной деятельности; проводить морфологич</w:t>
      </w:r>
      <w:r w:rsidR="00AC2743" w:rsidRPr="00E560C4">
        <w:t>е</w:t>
      </w:r>
      <w:r w:rsidR="00AC2743" w:rsidRPr="00E560C4">
        <w:t xml:space="preserve">ское описание растений; </w:t>
      </w:r>
      <w:r w:rsidR="00AC2743" w:rsidRPr="00E560C4">
        <w:rPr>
          <w:bCs/>
        </w:rPr>
        <w:t>определять культу</w:t>
      </w:r>
      <w:r w:rsidR="00AC2743" w:rsidRPr="00E560C4">
        <w:rPr>
          <w:bCs/>
        </w:rPr>
        <w:t>р</w:t>
      </w:r>
      <w:r w:rsidR="00AC2743" w:rsidRPr="00E560C4">
        <w:rPr>
          <w:bCs/>
        </w:rPr>
        <w:t>ные и дикорастущие растения</w:t>
      </w:r>
      <w:r w:rsidR="00AC2743">
        <w:rPr>
          <w:bCs/>
        </w:rPr>
        <w:t xml:space="preserve">; </w:t>
      </w:r>
      <w:r w:rsidR="00AC2743">
        <w:t>использовать</w:t>
      </w:r>
      <w:r w:rsidR="00AC2743" w:rsidRPr="001901DE">
        <w:t xml:space="preserve"> информац</w:t>
      </w:r>
      <w:r w:rsidR="00AC2743" w:rsidRPr="001901DE">
        <w:t>и</w:t>
      </w:r>
      <w:r w:rsidR="00AC2743" w:rsidRPr="001901DE">
        <w:t xml:space="preserve">онно-коммуникационные технологии в </w:t>
      </w:r>
      <w:r w:rsidR="00AC2743">
        <w:t>нау</w:t>
      </w:r>
      <w:r w:rsidR="00AC2743">
        <w:t>ч</w:t>
      </w:r>
      <w:r w:rsidR="00AC2743">
        <w:t>но-исследовательской</w:t>
      </w:r>
      <w:r w:rsidR="00AC2743" w:rsidRPr="001901DE">
        <w:t xml:space="preserve"> деятельности</w:t>
      </w:r>
      <w:r w:rsidR="00AC2743">
        <w:t xml:space="preserve">; </w:t>
      </w:r>
      <w:r w:rsidR="00AC2743" w:rsidRPr="008E0957">
        <w:t>провести сбор и обработку научно-технической информации, отечестве</w:t>
      </w:r>
      <w:r w:rsidR="00AC2743" w:rsidRPr="008E0957">
        <w:t>н</w:t>
      </w:r>
      <w:r w:rsidR="00AC2743" w:rsidRPr="008E0957">
        <w:t>ного и зар</w:t>
      </w:r>
      <w:r w:rsidR="00AC2743" w:rsidRPr="008E0957">
        <w:t>у</w:t>
      </w:r>
      <w:r w:rsidR="00AC2743" w:rsidRPr="008E0957">
        <w:t>бежного опыта</w:t>
      </w:r>
      <w:r w:rsidR="00AC2743">
        <w:t>.</w:t>
      </w:r>
    </w:p>
    <w:p w14:paraId="7503BFB1" w14:textId="313887FC" w:rsidR="00AC2743" w:rsidRPr="0032172E" w:rsidRDefault="00070FF9" w:rsidP="00AC2743">
      <w:pPr>
        <w:spacing w:line="240" w:lineRule="auto"/>
        <w:rPr>
          <w:i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="00603248">
        <w:rPr>
          <w:bCs/>
          <w:i/>
          <w:sz w:val="22"/>
          <w:szCs w:val="22"/>
        </w:rPr>
        <w:t>:</w:t>
      </w:r>
      <w:r w:rsidR="00603248" w:rsidRPr="00603248">
        <w:t xml:space="preserve"> </w:t>
      </w:r>
      <w:r w:rsidR="00603248">
        <w:t>и</w:t>
      </w:r>
      <w:r w:rsidR="00603248" w:rsidRPr="008D60AD">
        <w:t>с</w:t>
      </w:r>
      <w:r w:rsidR="00603248" w:rsidRPr="008D60AD">
        <w:t>польз</w:t>
      </w:r>
      <w:r w:rsidR="00603248">
        <w:t>ования технологий</w:t>
      </w:r>
      <w:r w:rsidR="00603248" w:rsidRPr="008D60AD">
        <w:t xml:space="preserve"> доступа к сет</w:t>
      </w:r>
      <w:r w:rsidR="00603248" w:rsidRPr="008D60AD">
        <w:t>е</w:t>
      </w:r>
      <w:r w:rsidR="00603248" w:rsidRPr="008D60AD">
        <w:t xml:space="preserve">вым </w:t>
      </w:r>
      <w:r w:rsidR="0032172E">
        <w:t>выявлять</w:t>
      </w:r>
      <w:r w:rsidR="0032172E" w:rsidRPr="00CD0F0F">
        <w:t xml:space="preserve"> системные связи и о</w:t>
      </w:r>
      <w:r w:rsidR="0032172E" w:rsidRPr="00CD0F0F">
        <w:t>т</w:t>
      </w:r>
      <w:r w:rsidR="0032172E" w:rsidRPr="00CD0F0F">
        <w:t>ношения между изуча</w:t>
      </w:r>
      <w:r w:rsidR="0032172E" w:rsidRPr="00CD0F0F">
        <w:t>е</w:t>
      </w:r>
      <w:r w:rsidR="0032172E" w:rsidRPr="00CD0F0F">
        <w:t>мыми явлениями</w:t>
      </w:r>
      <w:r w:rsidR="0032172E">
        <w:t xml:space="preserve">; </w:t>
      </w:r>
      <w:r w:rsidR="00603248" w:rsidRPr="008D60AD">
        <w:t>информационным ресурсам</w:t>
      </w:r>
      <w:r w:rsidR="00603248">
        <w:t xml:space="preserve"> До</w:t>
      </w:r>
      <w:r w:rsidR="00603248">
        <w:t>н</w:t>
      </w:r>
      <w:r w:rsidR="00603248">
        <w:t>ского края;</w:t>
      </w:r>
      <w:r w:rsidR="00603248" w:rsidRPr="00603248">
        <w:t xml:space="preserve"> </w:t>
      </w:r>
      <w:r w:rsidR="0032172E">
        <w:t>пр</w:t>
      </w:r>
      <w:r w:rsidR="0032172E">
        <w:t>о</w:t>
      </w:r>
      <w:r w:rsidR="0032172E">
        <w:t>водить обработку информации из ци</w:t>
      </w:r>
      <w:r w:rsidR="0032172E">
        <w:t>ф</w:t>
      </w:r>
      <w:r w:rsidR="0032172E">
        <w:t xml:space="preserve">ровых источников; </w:t>
      </w:r>
      <w:r w:rsidR="0032172E" w:rsidRPr="00CD0F0F">
        <w:t>на основе принятой парадигмы</w:t>
      </w:r>
      <w:r w:rsidR="0032172E">
        <w:t xml:space="preserve"> выявлять</w:t>
      </w:r>
      <w:r w:rsidR="0032172E" w:rsidRPr="00CD0F0F">
        <w:t xml:space="preserve"> системные связи и отн</w:t>
      </w:r>
      <w:r w:rsidR="0032172E" w:rsidRPr="00CD0F0F">
        <w:t>о</w:t>
      </w:r>
      <w:r w:rsidR="0032172E" w:rsidRPr="00CD0F0F">
        <w:t>шения между</w:t>
      </w:r>
      <w:r w:rsidR="0032172E">
        <w:t xml:space="preserve"> </w:t>
      </w:r>
      <w:r w:rsidR="0032172E" w:rsidRPr="00CD0F0F">
        <w:t>объе</w:t>
      </w:r>
      <w:r w:rsidR="0032172E" w:rsidRPr="00CD0F0F">
        <w:t>к</w:t>
      </w:r>
      <w:r w:rsidR="0032172E" w:rsidRPr="00CD0F0F">
        <w:t>тами</w:t>
      </w:r>
      <w:r w:rsidR="0032172E">
        <w:t xml:space="preserve">;  определять достоверность информации; применять </w:t>
      </w:r>
      <w:r w:rsidR="0032172E" w:rsidRPr="00CD0F0F">
        <w:t>фи</w:t>
      </w:r>
      <w:r w:rsidR="0032172E">
        <w:t>лософско-</w:t>
      </w:r>
      <w:r w:rsidR="0032172E" w:rsidRPr="00CD0F0F">
        <w:t>понятийн</w:t>
      </w:r>
      <w:r w:rsidR="0032172E">
        <w:t>ый</w:t>
      </w:r>
      <w:r w:rsidR="0032172E" w:rsidRPr="00CD0F0F">
        <w:t xml:space="preserve"> а</w:t>
      </w:r>
      <w:r w:rsidR="0032172E" w:rsidRPr="00CD0F0F">
        <w:t>п</w:t>
      </w:r>
      <w:r w:rsidR="0032172E">
        <w:t>парат для формулировки выводов и суждений; ув</w:t>
      </w:r>
      <w:r w:rsidR="0032172E">
        <w:t>а</w:t>
      </w:r>
      <w:r w:rsidR="0032172E">
        <w:t>жительно</w:t>
      </w:r>
      <w:r w:rsidR="0032172E" w:rsidRPr="00CD0F0F">
        <w:t xml:space="preserve"> и береж</w:t>
      </w:r>
      <w:r w:rsidR="0032172E">
        <w:t>но относится</w:t>
      </w:r>
      <w:r w:rsidR="0032172E" w:rsidRPr="00CD0F0F">
        <w:t xml:space="preserve"> к ист</w:t>
      </w:r>
      <w:r w:rsidR="0032172E" w:rsidRPr="00CD0F0F">
        <w:t>о</w:t>
      </w:r>
      <w:r w:rsidR="0032172E" w:rsidRPr="00CD0F0F">
        <w:t>рич</w:t>
      </w:r>
      <w:r w:rsidR="0032172E" w:rsidRPr="00CD0F0F">
        <w:t>е</w:t>
      </w:r>
      <w:r w:rsidR="0032172E" w:rsidRPr="00CD0F0F">
        <w:t>скому наследию</w:t>
      </w:r>
      <w:r w:rsidR="0032172E">
        <w:t>; и</w:t>
      </w:r>
      <w:r w:rsidR="0032172E">
        <w:t>с</w:t>
      </w:r>
      <w:r w:rsidR="0032172E">
        <w:t>пользовать</w:t>
      </w:r>
      <w:r w:rsidR="0032172E" w:rsidRPr="00C25F3B">
        <w:t xml:space="preserve"> информацию о культу</w:t>
      </w:r>
      <w:r w:rsidR="0032172E" w:rsidRPr="00C25F3B">
        <w:t>р</w:t>
      </w:r>
      <w:r w:rsidR="0032172E" w:rsidRPr="00C25F3B">
        <w:t>ных особенностях и трад</w:t>
      </w:r>
      <w:r w:rsidR="0032172E" w:rsidRPr="00C25F3B">
        <w:t>и</w:t>
      </w:r>
      <w:r w:rsidR="0032172E" w:rsidRPr="00C25F3B">
        <w:t>циях различных социальных групп</w:t>
      </w:r>
      <w:r w:rsidR="0032172E">
        <w:t xml:space="preserve"> для взаимодействия; </w:t>
      </w:r>
      <w:r w:rsidR="0032172E" w:rsidRPr="00C25F3B">
        <w:t>ус</w:t>
      </w:r>
      <w:r w:rsidR="0032172E">
        <w:t>пешно</w:t>
      </w:r>
      <w:r w:rsidR="0032172E" w:rsidRPr="00C25F3B">
        <w:t xml:space="preserve"> вы</w:t>
      </w:r>
      <w:r w:rsidR="0032172E">
        <w:t>полнять профессиональные</w:t>
      </w:r>
      <w:r w:rsidR="0032172E" w:rsidRPr="00C25F3B">
        <w:t xml:space="preserve"> з</w:t>
      </w:r>
      <w:r w:rsidR="0032172E" w:rsidRPr="00C25F3B">
        <w:t>а</w:t>
      </w:r>
      <w:r w:rsidR="0032172E" w:rsidRPr="00C25F3B">
        <w:t>дач</w:t>
      </w:r>
      <w:r w:rsidR="0032172E">
        <w:t>и; с</w:t>
      </w:r>
      <w:r w:rsidR="0032172E" w:rsidRPr="00C25F3B">
        <w:t>о</w:t>
      </w:r>
      <w:r w:rsidR="0032172E" w:rsidRPr="00C25F3B">
        <w:t>знательно вы</w:t>
      </w:r>
      <w:r w:rsidR="0032172E">
        <w:t>бирать</w:t>
      </w:r>
      <w:r w:rsidR="0032172E" w:rsidRPr="00C25F3B">
        <w:t xml:space="preserve"> гражданскую поз</w:t>
      </w:r>
      <w:r w:rsidR="0032172E" w:rsidRPr="00C25F3B">
        <w:t>и</w:t>
      </w:r>
      <w:r w:rsidR="0032172E" w:rsidRPr="00C25F3B">
        <w:t>цию</w:t>
      </w:r>
      <w:r w:rsidR="0032172E">
        <w:t>;</w:t>
      </w:r>
      <w:r w:rsidR="00AC2743">
        <w:t xml:space="preserve"> применять физические качества в нау</w:t>
      </w:r>
      <w:r w:rsidR="00AC2743">
        <w:t>ч</w:t>
      </w:r>
      <w:r w:rsidR="00AC2743">
        <w:t>но-исследовательской деятельности; в</w:t>
      </w:r>
      <w:r w:rsidR="00AC2743">
        <w:t>ы</w:t>
      </w:r>
      <w:r w:rsidR="00AC2743">
        <w:t>бирать</w:t>
      </w:r>
      <w:r w:rsidR="00AC2743" w:rsidRPr="00C25F3B">
        <w:t xml:space="preserve"> методы и средства физич</w:t>
      </w:r>
      <w:r w:rsidR="00AC2743" w:rsidRPr="00C25F3B">
        <w:t>е</w:t>
      </w:r>
      <w:r w:rsidR="00AC2743" w:rsidRPr="00C25F3B">
        <w:t>ской культуры и спорта для</w:t>
      </w:r>
      <w:r w:rsidR="00AC2743">
        <w:t xml:space="preserve"> </w:t>
      </w:r>
      <w:r w:rsidR="00AC2743" w:rsidRPr="00C25F3B">
        <w:t>пр</w:t>
      </w:r>
      <w:r w:rsidR="00AC2743" w:rsidRPr="00C25F3B">
        <w:t>о</w:t>
      </w:r>
      <w:r w:rsidR="00AC2743" w:rsidRPr="00C25F3B">
        <w:t>филактики утомления на рабочем месте</w:t>
      </w:r>
      <w:r w:rsidR="00AC2743">
        <w:t>; использования основных зак</w:t>
      </w:r>
      <w:r w:rsidR="00AC2743">
        <w:t>о</w:t>
      </w:r>
      <w:r w:rsidR="00AC2743">
        <w:t>нов</w:t>
      </w:r>
      <w:r w:rsidR="00AC2743" w:rsidRPr="001901DE">
        <w:t xml:space="preserve"> математических дисциплин для р</w:t>
      </w:r>
      <w:r w:rsidR="00AC2743" w:rsidRPr="001901DE">
        <w:t>е</w:t>
      </w:r>
      <w:r w:rsidR="00AC2743" w:rsidRPr="001901DE">
        <w:t>шения типовых задач професси</w:t>
      </w:r>
      <w:r w:rsidR="00AC2743" w:rsidRPr="001901DE">
        <w:t>о</w:t>
      </w:r>
      <w:r w:rsidR="00AC2743" w:rsidRPr="001901DE">
        <w:t>нальной деятельности</w:t>
      </w:r>
      <w:r w:rsidR="00AC2743">
        <w:t>; составления схем опыта научной деятельн</w:t>
      </w:r>
      <w:r w:rsidR="00AC2743">
        <w:t>о</w:t>
      </w:r>
      <w:r w:rsidR="00AC2743">
        <w:t xml:space="preserve">сти; </w:t>
      </w:r>
      <w:r w:rsidR="00AC2743" w:rsidRPr="00E560C4">
        <w:t>использования основных зак</w:t>
      </w:r>
      <w:r w:rsidR="00AC2743" w:rsidRPr="00E560C4">
        <w:t>о</w:t>
      </w:r>
      <w:r w:rsidR="00AC2743" w:rsidRPr="00E560C4">
        <w:t>нов естественнонаучных дисц</w:t>
      </w:r>
      <w:r w:rsidR="00AC2743" w:rsidRPr="00E560C4">
        <w:t>и</w:t>
      </w:r>
      <w:r w:rsidR="00AC2743" w:rsidRPr="00E560C4">
        <w:t>плин для решения типовых задач профессионал</w:t>
      </w:r>
      <w:r w:rsidR="00AC2743" w:rsidRPr="00E560C4">
        <w:t>ь</w:t>
      </w:r>
      <w:r w:rsidR="00AC2743" w:rsidRPr="00E560C4">
        <w:t>ной деятельности; применять изученные методы исследования к о</w:t>
      </w:r>
      <w:r w:rsidR="00AC2743" w:rsidRPr="00E560C4">
        <w:t>п</w:t>
      </w:r>
      <w:r w:rsidR="00AC2743" w:rsidRPr="00E560C4">
        <w:t>ределению раст</w:t>
      </w:r>
      <w:r w:rsidR="00AC2743" w:rsidRPr="00E560C4">
        <w:t>е</w:t>
      </w:r>
      <w:r w:rsidR="00AC2743" w:rsidRPr="00E560C4">
        <w:t>ний</w:t>
      </w:r>
      <w:r w:rsidR="00AC2743">
        <w:t xml:space="preserve">; </w:t>
      </w:r>
      <w:r w:rsidR="00AC2743" w:rsidRPr="007E261D">
        <w:rPr>
          <w:bCs/>
        </w:rPr>
        <w:t>использования современных и</w:t>
      </w:r>
      <w:r w:rsidR="00AC2743" w:rsidRPr="007E261D">
        <w:rPr>
          <w:bCs/>
        </w:rPr>
        <w:t>н</w:t>
      </w:r>
      <w:r w:rsidR="00AC2743" w:rsidRPr="007E261D">
        <w:rPr>
          <w:bCs/>
        </w:rPr>
        <w:t>формационных технологий, в том числе б</w:t>
      </w:r>
      <w:r w:rsidR="00AC2743" w:rsidRPr="007E261D">
        <w:rPr>
          <w:bCs/>
        </w:rPr>
        <w:t>а</w:t>
      </w:r>
      <w:r w:rsidR="00AC2743" w:rsidRPr="007E261D">
        <w:rPr>
          <w:bCs/>
        </w:rPr>
        <w:t>зы да</w:t>
      </w:r>
      <w:r w:rsidR="00AC2743" w:rsidRPr="007E261D">
        <w:rPr>
          <w:bCs/>
        </w:rPr>
        <w:t>н</w:t>
      </w:r>
      <w:r w:rsidR="00AC2743" w:rsidRPr="007E261D">
        <w:rPr>
          <w:bCs/>
        </w:rPr>
        <w:t>ных и пакетов программ</w:t>
      </w:r>
      <w:r w:rsidR="00AC2743">
        <w:rPr>
          <w:bCs/>
        </w:rPr>
        <w:t>.</w:t>
      </w:r>
    </w:p>
    <w:p w14:paraId="5F54A420" w14:textId="54BEA66E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16E69991" w14:textId="77777777" w:rsidR="00AC2743" w:rsidRDefault="00494A56" w:rsidP="00494A56">
      <w:pPr>
        <w:tabs>
          <w:tab w:val="right" w:leader="underscore" w:pos="9639"/>
        </w:tabs>
        <w:spacing w:line="216" w:lineRule="auto"/>
        <w:ind w:firstLine="567"/>
      </w:pPr>
      <w:r w:rsidRPr="00494A56">
        <w:rPr>
          <w:sz w:val="22"/>
          <w:szCs w:val="22"/>
        </w:rPr>
        <w:t>Организационный этап</w:t>
      </w:r>
      <w:r w:rsidR="00AC2743" w:rsidRPr="00AC2743">
        <w:t xml:space="preserve"> </w:t>
      </w:r>
      <w:r w:rsidR="00AC2743" w:rsidRPr="0017235A">
        <w:t xml:space="preserve">Получение задания на практику; ознакомление с программой </w:t>
      </w:r>
      <w:r w:rsidR="00AC2743">
        <w:t>«Ознакомительной практики»</w:t>
      </w:r>
      <w:r w:rsidR="00AC2743" w:rsidRPr="0017235A">
        <w:t>; ознакомление с задачами практ</w:t>
      </w:r>
      <w:r w:rsidR="00AC2743" w:rsidRPr="0017235A">
        <w:t>и</w:t>
      </w:r>
      <w:r w:rsidR="00AC2743" w:rsidRPr="0017235A">
        <w:t>ки, сроками выполнения практики; выдача индивидуальных</w:t>
      </w:r>
      <w:r w:rsidR="00AC2743">
        <w:t xml:space="preserve"> </w:t>
      </w:r>
      <w:r w:rsidR="00AC2743" w:rsidRPr="0017235A">
        <w:t>з</w:t>
      </w:r>
      <w:r w:rsidR="00AC2743" w:rsidRPr="0017235A">
        <w:t>а</w:t>
      </w:r>
      <w:r w:rsidR="00AC2743" w:rsidRPr="0017235A">
        <w:t>даний; инструктаж по технике безопасности</w:t>
      </w:r>
      <w:r w:rsidR="00AC2743">
        <w:t>.</w:t>
      </w:r>
    </w:p>
    <w:p w14:paraId="5B8327C1" w14:textId="4F430602" w:rsidR="00494A56" w:rsidRPr="00494A56" w:rsidRDefault="00494A56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Научно-исследовательская деятельность</w:t>
      </w:r>
      <w:r>
        <w:rPr>
          <w:sz w:val="22"/>
          <w:szCs w:val="22"/>
        </w:rPr>
        <w:t xml:space="preserve">. </w:t>
      </w:r>
      <w:r w:rsidR="00AC2743" w:rsidRPr="00AB3ADB">
        <w:t>С целью закрепления первичных умений и навыков н</w:t>
      </w:r>
      <w:r w:rsidR="00AC2743" w:rsidRPr="00AB3ADB">
        <w:t>а</w:t>
      </w:r>
      <w:r w:rsidR="00AC2743" w:rsidRPr="00AB3ADB">
        <w:t>учно-исследовательской деятельности выполнить этапы: формулиро</w:t>
      </w:r>
      <w:r w:rsidR="00AC2743" w:rsidRPr="00AB3ADB">
        <w:t>в</w:t>
      </w:r>
      <w:r w:rsidR="00AC2743" w:rsidRPr="00AB3ADB">
        <w:t>ка цели и задач; проведение теоретических исследований, а именно анализа литературных источников по тематике раб</w:t>
      </w:r>
      <w:r w:rsidR="00AC2743" w:rsidRPr="00AB3ADB">
        <w:t>о</w:t>
      </w:r>
      <w:r w:rsidR="00AC2743" w:rsidRPr="00AB3ADB">
        <w:t xml:space="preserve">ты, анализ и </w:t>
      </w:r>
      <w:r w:rsidR="00AC2743">
        <w:t>оформление научных иссл</w:t>
      </w:r>
      <w:r w:rsidR="00AC2743">
        <w:t>е</w:t>
      </w:r>
      <w:r w:rsidR="00AC2743">
        <w:t>дований</w:t>
      </w:r>
      <w:r w:rsidRPr="00494A56">
        <w:rPr>
          <w:sz w:val="22"/>
          <w:szCs w:val="22"/>
        </w:rPr>
        <w:t xml:space="preserve">. </w:t>
      </w:r>
    </w:p>
    <w:p w14:paraId="74C3B4BA" w14:textId="36F0423E" w:rsidR="00494A56" w:rsidRDefault="00494A56" w:rsidP="00AC274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ab/>
      </w:r>
      <w:r w:rsidR="00AC2743" w:rsidRPr="00225FAA">
        <w:rPr>
          <w:bCs/>
        </w:rPr>
        <w:t>Знакомство с сенокосами и пастбищами. Знакомство с технол</w:t>
      </w:r>
      <w:r w:rsidR="00AC2743" w:rsidRPr="00225FAA">
        <w:rPr>
          <w:bCs/>
        </w:rPr>
        <w:t>о</w:t>
      </w:r>
      <w:r w:rsidR="00AC2743" w:rsidRPr="00225FAA">
        <w:rPr>
          <w:bCs/>
        </w:rPr>
        <w:t>гией заготовки силоса. Учет силоса. Оценка травостоев мног</w:t>
      </w:r>
      <w:r w:rsidR="00AC2743" w:rsidRPr="00225FAA">
        <w:rPr>
          <w:bCs/>
        </w:rPr>
        <w:t>о</w:t>
      </w:r>
      <w:r w:rsidR="00AC2743" w:rsidRPr="00225FAA">
        <w:rPr>
          <w:bCs/>
        </w:rPr>
        <w:t>летних трав. Определение биологического урожая. Сдача ге</w:t>
      </w:r>
      <w:r w:rsidR="00AC2743" w:rsidRPr="00225FAA">
        <w:rPr>
          <w:bCs/>
        </w:rPr>
        <w:t>р</w:t>
      </w:r>
      <w:r w:rsidR="00AC2743" w:rsidRPr="00225FAA">
        <w:rPr>
          <w:bCs/>
        </w:rPr>
        <w:t>барий, соцв</w:t>
      </w:r>
      <w:r w:rsidR="00AC2743" w:rsidRPr="00225FAA">
        <w:rPr>
          <w:bCs/>
        </w:rPr>
        <w:t>е</w:t>
      </w:r>
      <w:r w:rsidR="00AC2743">
        <w:rPr>
          <w:bCs/>
        </w:rPr>
        <w:t xml:space="preserve">тий. </w:t>
      </w:r>
      <w:bookmarkStart w:id="1" w:name="_GoBack"/>
      <w:bookmarkEnd w:id="1"/>
    </w:p>
    <w:p w14:paraId="2B6BB812" w14:textId="220F1047" w:rsidR="00561C15" w:rsidRDefault="00561C15" w:rsidP="00AC2743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Заключительный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 xml:space="preserve">. </w:t>
      </w:r>
      <w:r>
        <w:rPr>
          <w:lang w:eastAsia="en-US"/>
        </w:rPr>
        <w:t>Оформление отчета, дневника.</w:t>
      </w:r>
    </w:p>
    <w:p w14:paraId="4A143211" w14:textId="0C01FA75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AC2743">
        <w:rPr>
          <w:sz w:val="22"/>
          <w:szCs w:val="22"/>
        </w:rPr>
        <w:t>.</w:t>
      </w:r>
    </w:p>
    <w:p w14:paraId="291BD836" w14:textId="54F08ECF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AC2743">
        <w:rPr>
          <w:sz w:val="22"/>
          <w:szCs w:val="22"/>
        </w:rPr>
        <w:t>с.-х</w:t>
      </w:r>
      <w:r w:rsidRPr="00C633F3">
        <w:rPr>
          <w:sz w:val="22"/>
          <w:szCs w:val="22"/>
        </w:rPr>
        <w:t xml:space="preserve">. наук, доцент кафедры </w:t>
      </w:r>
      <w:r w:rsidR="00AC2743" w:rsidRPr="00225FAA">
        <w:t>Разведения сельскохозяйственных животных, частной зоотехнии и зоогиги</w:t>
      </w:r>
      <w:r w:rsidR="00AC2743" w:rsidRPr="00225FAA">
        <w:t>е</w:t>
      </w:r>
      <w:r w:rsidR="00AC2743" w:rsidRPr="00225FAA">
        <w:t>ны им. академика П.Е. Ладана</w:t>
      </w:r>
      <w:r w:rsidR="00AC2743" w:rsidRPr="00C633F3">
        <w:rPr>
          <w:sz w:val="22"/>
          <w:szCs w:val="22"/>
        </w:rPr>
        <w:t xml:space="preserve"> </w:t>
      </w:r>
      <w:r w:rsidR="00AC2743">
        <w:rPr>
          <w:sz w:val="22"/>
          <w:szCs w:val="22"/>
        </w:rPr>
        <w:t>Семенченко</w:t>
      </w:r>
      <w:r w:rsidRPr="00C633F3">
        <w:rPr>
          <w:sz w:val="22"/>
          <w:szCs w:val="22"/>
        </w:rPr>
        <w:t xml:space="preserve"> </w:t>
      </w:r>
      <w:r w:rsidR="00AC2743">
        <w:rPr>
          <w:sz w:val="22"/>
          <w:szCs w:val="22"/>
        </w:rPr>
        <w:t>С.</w:t>
      </w:r>
      <w:r w:rsidRPr="00C633F3">
        <w:rPr>
          <w:sz w:val="22"/>
          <w:szCs w:val="22"/>
        </w:rPr>
        <w:t>В.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46482"/>
    <w:rsid w:val="001D2BCC"/>
    <w:rsid w:val="001D616B"/>
    <w:rsid w:val="002E0814"/>
    <w:rsid w:val="0032172E"/>
    <w:rsid w:val="00347A2B"/>
    <w:rsid w:val="00454BDE"/>
    <w:rsid w:val="00491A11"/>
    <w:rsid w:val="00494A56"/>
    <w:rsid w:val="004B1770"/>
    <w:rsid w:val="00546ED9"/>
    <w:rsid w:val="00561C15"/>
    <w:rsid w:val="005A2916"/>
    <w:rsid w:val="00603248"/>
    <w:rsid w:val="006558E8"/>
    <w:rsid w:val="006824BA"/>
    <w:rsid w:val="00764465"/>
    <w:rsid w:val="008A72B8"/>
    <w:rsid w:val="0094180F"/>
    <w:rsid w:val="00994C94"/>
    <w:rsid w:val="009D1862"/>
    <w:rsid w:val="00AB2CCD"/>
    <w:rsid w:val="00AC2743"/>
    <w:rsid w:val="00AD7668"/>
    <w:rsid w:val="00AD7884"/>
    <w:rsid w:val="00AE6E88"/>
    <w:rsid w:val="00B23AAB"/>
    <w:rsid w:val="00B970C2"/>
    <w:rsid w:val="00BC4FAB"/>
    <w:rsid w:val="00C21727"/>
    <w:rsid w:val="00C633F3"/>
    <w:rsid w:val="00C671E9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16</cp:revision>
  <dcterms:created xsi:type="dcterms:W3CDTF">2021-09-12T16:06:00Z</dcterms:created>
  <dcterms:modified xsi:type="dcterms:W3CDTF">2023-08-01T16:29:00Z</dcterms:modified>
</cp:coreProperties>
</file>