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FB546" w14:textId="77777777" w:rsidR="002C155F" w:rsidRDefault="00DF3483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25FA113A" w14:textId="77777777" w:rsidR="002C155F" w:rsidRDefault="00DF3483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0573ACE6" w14:textId="77777777" w:rsidR="002C155F" w:rsidRDefault="00DF3483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«Технология производства продуктов из мяса птицы»</w:t>
      </w:r>
    </w:p>
    <w:p w14:paraId="41BCAA54" w14:textId="77777777" w:rsidR="002C155F" w:rsidRDefault="00DF3483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7556CD57" w14:textId="574FF354" w:rsidR="002C155F" w:rsidRDefault="00D6702A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 w:rsidRPr="00D6702A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B16A3D" w:rsidRPr="0065388D">
        <w:t>35.03.07 Технология производства и переработки сельскохозяйственной продукции направленность</w:t>
      </w:r>
      <w:r w:rsidR="00B16A3D" w:rsidRPr="0065388D">
        <w:rPr>
          <w:b/>
          <w:color w:val="000000"/>
        </w:rPr>
        <w:t xml:space="preserve"> </w:t>
      </w:r>
      <w:r w:rsidR="00B16A3D" w:rsidRPr="0065388D">
        <w:rPr>
          <w:color w:val="000000"/>
        </w:rPr>
        <w:t>Технология производства и переработки продукции животноводства</w:t>
      </w:r>
      <w:r w:rsidRPr="00D6702A">
        <w:t xml:space="preserve">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B16A3D" w:rsidRPr="0065388D">
        <w:t xml:space="preserve">35.03.07 Технология производства и переработки сельскохозяйственной продукции </w:t>
      </w:r>
      <w:r w:rsidRPr="00D6702A">
        <w:t>(уровень бакалавр), утвержденным приказом Министерства образования и науки РФ от «</w:t>
      </w:r>
      <w:r w:rsidR="00B16A3D">
        <w:t>17</w:t>
      </w:r>
      <w:r w:rsidRPr="00D6702A">
        <w:t xml:space="preserve">» </w:t>
      </w:r>
      <w:r w:rsidR="00B16A3D">
        <w:t>июля</w:t>
      </w:r>
      <w:r w:rsidRPr="00D6702A">
        <w:t xml:space="preserve"> 20</w:t>
      </w:r>
      <w:r w:rsidR="00B16A3D">
        <w:t>17</w:t>
      </w:r>
      <w:r w:rsidRPr="00D6702A">
        <w:t xml:space="preserve"> г. регистрационный номер </w:t>
      </w:r>
      <w:r w:rsidR="00B16A3D">
        <w:t>669</w:t>
      </w:r>
      <w:r w:rsidR="00DF3483">
        <w:t>.</w:t>
      </w:r>
    </w:p>
    <w:p w14:paraId="1E1087C1" w14:textId="77777777" w:rsidR="002C155F" w:rsidRDefault="00DF34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7B34C868" w14:textId="77777777" w:rsidR="002C155F" w:rsidRDefault="00DF3483">
      <w:pPr>
        <w:tabs>
          <w:tab w:val="left" w:pos="993"/>
        </w:tabs>
        <w:ind w:firstLine="567"/>
      </w:pPr>
      <w:r>
        <w:t>Процесс изучения дисциплины направлен на формирование компетенций:</w:t>
      </w:r>
    </w:p>
    <w:p w14:paraId="32F9410F" w14:textId="77777777" w:rsidR="002C155F" w:rsidRDefault="00DF3483">
      <w:pPr>
        <w:tabs>
          <w:tab w:val="left" w:pos="993"/>
        </w:tabs>
        <w:ind w:left="360"/>
        <w:jc w:val="both"/>
        <w:rPr>
          <w:b/>
        </w:rPr>
      </w:pPr>
      <w:r>
        <w:rPr>
          <w:b/>
        </w:rPr>
        <w:t>Профессиональные компетенции (ПК):</w:t>
      </w:r>
    </w:p>
    <w:p w14:paraId="3F53D3EF" w14:textId="3F682441" w:rsidR="00B16A3D" w:rsidRDefault="00B16A3D">
      <w:pPr>
        <w:tabs>
          <w:tab w:val="left" w:pos="993"/>
        </w:tabs>
        <w:ind w:left="360"/>
        <w:jc w:val="both"/>
      </w:pPr>
      <w:r w:rsidRPr="006F5749">
        <w:t>Осуществлять управление материальными ресурсами и персоналом департаментов (служб, отделов) предприятия питания</w:t>
      </w:r>
      <w:r>
        <w:t xml:space="preserve"> (</w:t>
      </w:r>
      <w:r w:rsidRPr="00582556">
        <w:t xml:space="preserve">ПК- </w:t>
      </w:r>
      <w:r>
        <w:t>1</w:t>
      </w:r>
      <w:r>
        <w:t>)</w:t>
      </w:r>
    </w:p>
    <w:p w14:paraId="7B6529D5" w14:textId="77777777" w:rsidR="002C155F" w:rsidRDefault="00DF3483">
      <w:pPr>
        <w:tabs>
          <w:tab w:val="left" w:pos="993"/>
        </w:tabs>
        <w:ind w:left="360"/>
        <w:jc w:val="both"/>
        <w:rPr>
          <w:b/>
        </w:rPr>
      </w:pPr>
      <w:r>
        <w:rPr>
          <w:b/>
        </w:rPr>
        <w:t>Индикаторы достижения компетенции:</w:t>
      </w:r>
    </w:p>
    <w:p w14:paraId="113239F2" w14:textId="77777777" w:rsidR="00B16A3D" w:rsidRDefault="00B16A3D">
      <w:pPr>
        <w:tabs>
          <w:tab w:val="left" w:pos="993"/>
        </w:tabs>
        <w:jc w:val="both"/>
      </w:pPr>
      <w:r w:rsidRPr="006F5749">
        <w:t>Оценивает материальные ресурсы и функциональные возм</w:t>
      </w:r>
      <w:r>
        <w:t>ожности персонала департаментов (ПК-1.1)</w:t>
      </w:r>
      <w:r>
        <w:t>.</w:t>
      </w:r>
    </w:p>
    <w:p w14:paraId="520898CB" w14:textId="77777777" w:rsidR="002C155F" w:rsidRDefault="00DF34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2EDA9783" w14:textId="77777777" w:rsidR="002C155F" w:rsidRDefault="00DF3483">
      <w:pPr>
        <w:ind w:firstLine="708"/>
        <w:jc w:val="both"/>
      </w:pPr>
      <w:r>
        <w:rPr>
          <w:i/>
        </w:rPr>
        <w:t>Знание:</w:t>
      </w:r>
      <w:r>
        <w:t xml:space="preserve"> контролировать соблюдение технических и санитарных условий работы структурных подразделений; контролировать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документации; организовывать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14:paraId="12F3486C" w14:textId="77777777" w:rsidR="002C155F" w:rsidRDefault="00DF3483">
      <w:pPr>
        <w:ind w:firstLine="708"/>
        <w:jc w:val="both"/>
      </w:pPr>
      <w:r>
        <w:rPr>
          <w:i/>
        </w:rPr>
        <w:t xml:space="preserve"> Навык: </w:t>
      </w:r>
      <w:r>
        <w:t>контролировать соблюдение технических и санитарных условий работы структурных подразделений; организовывать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  <w:r>
        <w:rPr>
          <w:i/>
        </w:rPr>
        <w:t>; к</w:t>
      </w:r>
      <w:r>
        <w:t>онтролировать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1A2E03D2" w14:textId="77777777" w:rsidR="002C155F" w:rsidRDefault="00DF348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725545AF" w14:textId="77777777" w:rsidR="002C155F" w:rsidRDefault="00DF3483">
      <w:pPr>
        <w:ind w:firstLine="425"/>
        <w:jc w:val="both"/>
      </w:pPr>
      <w:r>
        <w:t>Раздел 1 «Цели и задачи дисциплины.  Характеристика  сырья и материалов»</w:t>
      </w:r>
      <w:r>
        <w:tab/>
        <w:t>Раздел 2 «Мясо птицы механической обвалки (МПМО)»</w:t>
      </w:r>
      <w:r>
        <w:tab/>
        <w:t>Раздел 3 «Способы получения МПМО» Раздел 4 «Технология производства полуфабрикатов из мяса птицы» Раздел 5 «Технология рубленых полуфабрикатов из мяса птицы»</w:t>
      </w:r>
      <w:r>
        <w:tab/>
        <w:t>Раздел 6 «Производство кулинарных изделий из мяса птицы» Раздел 7 «Особенности производства колбасных изделий с использованием мяса птицы» Раздел 8 «Производство консервов из мяса птицы»</w:t>
      </w:r>
      <w:r>
        <w:tab/>
      </w:r>
    </w:p>
    <w:p w14:paraId="4C5F45D5" w14:textId="4FB5B4B9" w:rsidR="002C155F" w:rsidRDefault="00DF3483">
      <w:pPr>
        <w:ind w:firstLine="425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4.Форма промежуточной аттестации</w:t>
      </w:r>
      <w:r>
        <w:rPr>
          <w:rFonts w:eastAsia="Calibri"/>
          <w:lang w:eastAsia="en-US"/>
        </w:rPr>
        <w:t xml:space="preserve">: </w:t>
      </w:r>
      <w:r w:rsidR="00B16A3D">
        <w:rPr>
          <w:rFonts w:eastAsia="Calibri"/>
          <w:lang w:eastAsia="en-US"/>
        </w:rPr>
        <w:t>зачет</w:t>
      </w:r>
      <w:r>
        <w:rPr>
          <w:rFonts w:eastAsia="Calibri"/>
          <w:lang w:eastAsia="en-US"/>
        </w:rPr>
        <w:t>.</w:t>
      </w:r>
    </w:p>
    <w:p w14:paraId="7E06CE92" w14:textId="2922B2B6" w:rsidR="002C155F" w:rsidRDefault="00DF3483">
      <w:pPr>
        <w:ind w:firstLine="425"/>
      </w:pPr>
      <w:r>
        <w:rPr>
          <w:b/>
          <w:bCs/>
          <w:kern w:val="3"/>
        </w:rPr>
        <w:t>5. Разработчик:</w:t>
      </w:r>
      <w:r>
        <w:rPr>
          <w:bCs/>
          <w:kern w:val="3"/>
        </w:rPr>
        <w:t xml:space="preserve"> </w:t>
      </w:r>
      <w:r w:rsidR="00B16A3D">
        <w:rPr>
          <w:bCs/>
          <w:kern w:val="3"/>
        </w:rPr>
        <w:t xml:space="preserve">доцент, </w:t>
      </w:r>
      <w:bookmarkStart w:id="0" w:name="_GoBack"/>
      <w:bookmarkEnd w:id="0"/>
      <w:r w:rsidR="000654F4" w:rsidRPr="000654F4">
        <w:t>канд.с-х. наук</w:t>
      </w:r>
      <w:r w:rsidR="000654F4">
        <w:t>,</w:t>
      </w:r>
      <w:r w:rsidR="000654F4">
        <w:rPr>
          <w:bCs/>
          <w:kern w:val="3"/>
        </w:rPr>
        <w:t xml:space="preserve"> </w:t>
      </w:r>
      <w:r>
        <w:rPr>
          <w:bCs/>
          <w:kern w:val="3"/>
        </w:rPr>
        <w:t>доцент кафедры пищевых технологий Кустова О.С.</w:t>
      </w:r>
    </w:p>
    <w:sectPr w:rsidR="002C15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24C4D" w14:textId="77777777" w:rsidR="00330A16" w:rsidRDefault="00330A16">
      <w:r>
        <w:separator/>
      </w:r>
    </w:p>
  </w:endnote>
  <w:endnote w:type="continuationSeparator" w:id="0">
    <w:p w14:paraId="6EAB665E" w14:textId="77777777" w:rsidR="00330A16" w:rsidRDefault="003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DE5B" w14:textId="77777777" w:rsidR="00330A16" w:rsidRDefault="00330A16">
      <w:r>
        <w:separator/>
      </w:r>
    </w:p>
  </w:footnote>
  <w:footnote w:type="continuationSeparator" w:id="0">
    <w:p w14:paraId="2AA82C06" w14:textId="77777777" w:rsidR="00330A16" w:rsidRDefault="0033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54F4"/>
    <w:rsid w:val="000666EF"/>
    <w:rsid w:val="00066FEE"/>
    <w:rsid w:val="000F25B8"/>
    <w:rsid w:val="00283C20"/>
    <w:rsid w:val="002B3C05"/>
    <w:rsid w:val="002C155F"/>
    <w:rsid w:val="00323344"/>
    <w:rsid w:val="00330A16"/>
    <w:rsid w:val="00353E42"/>
    <w:rsid w:val="004A4596"/>
    <w:rsid w:val="0054554E"/>
    <w:rsid w:val="00564AA3"/>
    <w:rsid w:val="005A12DE"/>
    <w:rsid w:val="00610F9B"/>
    <w:rsid w:val="006C412A"/>
    <w:rsid w:val="00704EFC"/>
    <w:rsid w:val="0071751D"/>
    <w:rsid w:val="008249A8"/>
    <w:rsid w:val="009166AC"/>
    <w:rsid w:val="00972EBD"/>
    <w:rsid w:val="009840C2"/>
    <w:rsid w:val="009C2345"/>
    <w:rsid w:val="00A53CFC"/>
    <w:rsid w:val="00B16A3D"/>
    <w:rsid w:val="00B17732"/>
    <w:rsid w:val="00B423AE"/>
    <w:rsid w:val="00B8265B"/>
    <w:rsid w:val="00BC51B9"/>
    <w:rsid w:val="00C67739"/>
    <w:rsid w:val="00D23EA5"/>
    <w:rsid w:val="00D6702A"/>
    <w:rsid w:val="00DA0E9C"/>
    <w:rsid w:val="00DF3483"/>
    <w:rsid w:val="00E62C9E"/>
    <w:rsid w:val="00E72A63"/>
    <w:rsid w:val="00EE28DC"/>
    <w:rsid w:val="7DC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006F"/>
  <w15:docId w15:val="{B359921F-65C0-45A8-B426-AC4424B2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Ольга</cp:lastModifiedBy>
  <cp:revision>6</cp:revision>
  <dcterms:created xsi:type="dcterms:W3CDTF">2021-09-25T11:50:00Z</dcterms:created>
  <dcterms:modified xsi:type="dcterms:W3CDTF">2023-06-11T17:30:00Z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407501B4D013457C9642663F2F3F75BD</vt:lpwstr>
  </property>
</Properties>
</file>