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693E8C75" w:rsidR="00730DC7" w:rsidRPr="00AB7F27" w:rsidRDefault="00D20EC5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«Управление проектами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275EBC58" w:rsidR="00730DC7" w:rsidRPr="007C0A9B" w:rsidRDefault="00730DC7" w:rsidP="007C0A9B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4855DE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6B4E3C" w:rsidRPr="006B4E3C">
        <w:rPr>
          <w:rFonts w:ascii="Times New Roman" w:hAnsi="Times New Roman" w:cs="Times New Roman"/>
          <w:sz w:val="24"/>
          <w:szCs w:val="24"/>
        </w:rPr>
        <w:t>35.03.05 Садоводство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4855DE" w:rsidRPr="007C0A9B">
        <w:rPr>
          <w:rFonts w:ascii="Times New Roman" w:hAnsi="Times New Roman" w:cs="Times New Roman"/>
          <w:sz w:val="24"/>
          <w:szCs w:val="24"/>
        </w:rPr>
        <w:t>направленность</w:t>
      </w:r>
      <w:r w:rsidR="004855DE">
        <w:rPr>
          <w:rFonts w:ascii="Times New Roman" w:hAnsi="Times New Roman" w:cs="Times New Roman"/>
          <w:sz w:val="24"/>
          <w:szCs w:val="24"/>
        </w:rPr>
        <w:t xml:space="preserve"> </w:t>
      </w:r>
      <w:r w:rsidR="006B4E3C" w:rsidRPr="006B4E3C">
        <w:rPr>
          <w:rFonts w:ascii="Times New Roman" w:hAnsi="Times New Roman" w:cs="Times New Roman"/>
          <w:sz w:val="24"/>
          <w:szCs w:val="24"/>
        </w:rPr>
        <w:t>Садоводство</w:t>
      </w:r>
      <w:r w:rsidR="004855DE">
        <w:rPr>
          <w:rFonts w:ascii="Times New Roman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proofErr w:type="spellStart"/>
      <w:r w:rsidR="004855DE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по </w:t>
      </w:r>
      <w:r w:rsidR="004855DE" w:rsidRPr="004855DE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6B4E3C" w:rsidRPr="006B4E3C">
        <w:rPr>
          <w:rFonts w:ascii="Times New Roman" w:hAnsi="Times New Roman" w:cs="Times New Roman"/>
          <w:sz w:val="24"/>
          <w:szCs w:val="24"/>
        </w:rPr>
        <w:t>35.03.05 Садоводство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6B4E3C" w:rsidRPr="006B4E3C">
        <w:rPr>
          <w:rFonts w:ascii="Times New Roman" w:hAnsi="Times New Roman" w:cs="Times New Roman"/>
          <w:sz w:val="24"/>
          <w:szCs w:val="24"/>
        </w:rPr>
        <w:t xml:space="preserve"> 01.08.2017</w:t>
      </w:r>
      <w:r w:rsidR="006B4E3C">
        <w:rPr>
          <w:rFonts w:ascii="Times New Roman" w:hAnsi="Times New Roman" w:cs="Times New Roman"/>
          <w:sz w:val="24"/>
          <w:szCs w:val="24"/>
        </w:rPr>
        <w:t xml:space="preserve"> № 737</w:t>
      </w:r>
      <w:r w:rsidRPr="004855DE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61E1EE92" w:rsidR="00F83D36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6561753" w14:textId="11E2B4DC" w:rsidR="00D20EC5" w:rsidRPr="00D20EC5" w:rsidRDefault="00D20EC5" w:rsidP="00D20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компетенции (УК):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пособен управлять проектом на всех этапах его жизненного цикла (УК-2).</w:t>
      </w:r>
    </w:p>
    <w:p w14:paraId="7DFF4285" w14:textId="407A297D" w:rsidR="008E745A" w:rsidRPr="008E745A" w:rsidRDefault="00D20EC5" w:rsidP="008E74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ормулирует проектную задачу и способ ее решения (УК-2.1)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о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ценивает потребность в ресурсах и планирует их использование при решении задач в профессиональной деятельности (УК-2.2)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роектирует решение задачи, выбирая оптимальный способ ее решения (УК - 2.3)</w:t>
      </w:r>
      <w:r w:rsidR="008E74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8E745A" w:rsidRPr="008E74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роектирует решение задачи, выбирая оптимальный способ ее решения (УК - 2.4)</w:t>
      </w:r>
      <w:r w:rsidR="008E7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F3844D" w14:textId="3D76A95F" w:rsidR="00F83D36" w:rsidRPr="007C0A9B" w:rsidRDefault="008E745A" w:rsidP="008E7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>В результате изучения дис</w:t>
      </w:r>
      <w:bookmarkStart w:id="0" w:name="_GoBack"/>
      <w:bookmarkEnd w:id="0"/>
      <w:r w:rsidR="00F83D36" w:rsidRPr="007C0A9B">
        <w:rPr>
          <w:rFonts w:ascii="Times New Roman" w:hAnsi="Times New Roman" w:cs="Times New Roman"/>
          <w:sz w:val="24"/>
          <w:szCs w:val="24"/>
        </w:rPr>
        <w:t xml:space="preserve">циплины у студентов должны быть сформированы: </w:t>
      </w:r>
    </w:p>
    <w:p w14:paraId="719A47A4" w14:textId="24C67D18" w:rsidR="007C0A9B" w:rsidRPr="007C0A9B" w:rsidRDefault="00F83D36" w:rsidP="008E745A">
      <w:pPr>
        <w:pStyle w:val="2"/>
        <w:widowControl w:val="0"/>
        <w:tabs>
          <w:tab w:val="left" w:pos="993"/>
        </w:tabs>
        <w:ind w:left="0" w:firstLine="709"/>
      </w:pPr>
      <w:r w:rsidRPr="007C0A9B">
        <w:rPr>
          <w:i/>
          <w:iCs/>
        </w:rPr>
        <w:t>Знания:</w:t>
      </w:r>
      <w:r w:rsidR="00D20EC5">
        <w:t xml:space="preserve"> </w:t>
      </w:r>
      <w:r w:rsidR="00D20EC5" w:rsidRPr="00D20EC5">
        <w:t>основных понятий, теории управления проектами; классификации проектов; методов постановки целей проекта, его задач при заданных критериях, целевых функциях, ограничениях основных нормативных и правовых механизмов управления проектами</w:t>
      </w:r>
      <w:r w:rsidR="00D20EC5">
        <w:t xml:space="preserve">; </w:t>
      </w:r>
      <w:r w:rsidR="00D20EC5" w:rsidRPr="00AB09F5">
        <w:rPr>
          <w:shd w:val="clear" w:color="auto" w:fill="FFFFFF"/>
        </w:rPr>
        <w:t>концепци</w:t>
      </w:r>
      <w:r w:rsidR="00D20EC5">
        <w:rPr>
          <w:shd w:val="clear" w:color="auto" w:fill="FFFFFF"/>
        </w:rPr>
        <w:t>й</w:t>
      </w:r>
      <w:r w:rsidR="00D20EC5" w:rsidRPr="00AB09F5">
        <w:rPr>
          <w:shd w:val="clear" w:color="auto" w:fill="FFFFFF"/>
        </w:rPr>
        <w:t>, стратеги</w:t>
      </w:r>
      <w:r w:rsidR="00D20EC5">
        <w:rPr>
          <w:shd w:val="clear" w:color="auto" w:fill="FFFFFF"/>
        </w:rPr>
        <w:t>й</w:t>
      </w:r>
      <w:r w:rsidR="00D20EC5" w:rsidRPr="00AB09F5">
        <w:rPr>
          <w:shd w:val="clear" w:color="auto" w:fill="FFFFFF"/>
        </w:rPr>
        <w:t xml:space="preserve"> и модел</w:t>
      </w:r>
      <w:r w:rsidR="00D20EC5">
        <w:rPr>
          <w:shd w:val="clear" w:color="auto" w:fill="FFFFFF"/>
        </w:rPr>
        <w:t>ей</w:t>
      </w:r>
      <w:r w:rsidR="00D20EC5" w:rsidRPr="00AB09F5">
        <w:rPr>
          <w:shd w:val="clear" w:color="auto" w:fill="FFFFFF"/>
        </w:rPr>
        <w:t xml:space="preserve"> управления ресурсами </w:t>
      </w:r>
      <w:r w:rsidR="00D20EC5">
        <w:rPr>
          <w:shd w:val="clear" w:color="auto" w:fill="FFFFFF"/>
        </w:rPr>
        <w:t>проекта</w:t>
      </w:r>
      <w:r w:rsidR="00D20EC5" w:rsidRPr="00AB09F5">
        <w:rPr>
          <w:shd w:val="clear" w:color="auto" w:fill="FFFFFF"/>
        </w:rPr>
        <w:t xml:space="preserve">; </w:t>
      </w:r>
      <w:r w:rsidR="00D20EC5" w:rsidRPr="00AB09F5">
        <w:t>критери</w:t>
      </w:r>
      <w:r w:rsidR="00D20EC5">
        <w:t>ев</w:t>
      </w:r>
      <w:r w:rsidR="00D20EC5" w:rsidRPr="00AB09F5">
        <w:t xml:space="preserve"> принятия организационно</w:t>
      </w:r>
      <w:r w:rsidR="00D20EC5">
        <w:t>-</w:t>
      </w:r>
      <w:r w:rsidR="00D20EC5" w:rsidRPr="00AB09F5">
        <w:t>управленческих решений по эффективному использованию ресурсов в зависимости от факторов внешней и внутренней среды</w:t>
      </w:r>
      <w:r w:rsidR="00D20EC5">
        <w:t xml:space="preserve"> проекта; </w:t>
      </w:r>
      <w:r w:rsidR="00D20EC5" w:rsidRPr="00AB09F5">
        <w:t>услови</w:t>
      </w:r>
      <w:r w:rsidR="00D20EC5">
        <w:t>й</w:t>
      </w:r>
      <w:r w:rsidR="00D20EC5" w:rsidRPr="00AB09F5">
        <w:t xml:space="preserve"> применения и метод</w:t>
      </w:r>
      <w:r w:rsidR="00D20EC5">
        <w:t>ов</w:t>
      </w:r>
      <w:r w:rsidR="00D20EC5" w:rsidRPr="00AB09F5">
        <w:t xml:space="preserve"> расчета показателей эффективности управления ресурсами</w:t>
      </w:r>
      <w:r w:rsidR="00D20EC5">
        <w:t>; з</w:t>
      </w:r>
      <w:r w:rsidR="00D20EC5" w:rsidRPr="00D20EC5">
        <w:t>адач и принципов построения системы управления проектами; основных методов оптимального планирования, а также возможностей  и ограничений их применения в конкретных условиях</w:t>
      </w:r>
    </w:p>
    <w:p w14:paraId="33B3DD35" w14:textId="44735A78" w:rsidR="007C0A9B" w:rsidRPr="007C0A9B" w:rsidRDefault="00F83D36" w:rsidP="00691BF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цели, предметную область и структуры программы, проекта; использовать знания об основных понятиях управления проектами в профессиональной деятельности;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рассчитывать, интерпретировать и моделировать показатели эффективности управления ресурсами и затратами; выбирать методы распределения ресурсов проекта; принимать эффективные стратегические организационно-управленческие решения на основе необходимой и достаточной информации о ресурсах и затратах и адекватных ситуации критериев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отклонения от установленных критериев и показателей функционирования процессов и административных регламентов, значимых с точки зрения обеспечения оптимального решения задач при  управления проектами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A49716" w14:textId="516BCE7D" w:rsidR="00F83D36" w:rsidRPr="007C0A9B" w:rsidRDefault="00F83D36" w:rsidP="00691B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существления контроля соответствия разработанных документов действующей нормативной и правовой документации с точки зрения управления проектами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деятельности, применяя на практике способность формулировать совокупность взаимосвязанных задач, осуществления контроля соответствия разработанных документов действующей нормативной и правовой документации с точки зрения управления проектами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   неформализованных управленческих    решений, обеспечивающих эффективное использование ресурсов проекта;  расчета  показателей,  характеризующих  ресурсы  и  затраты  проекта, приемами их визуализации и интерпретации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деятельности, применяя на практике способность принимать    неформализованные управленческие    решения, обеспечивающие эффективное использование ресурсов проекта</w:t>
      </w:r>
      <w:r w:rsidR="007C0A9B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456D46D0" w14:textId="11BDDEFD" w:rsidR="00691BF7" w:rsidRPr="00691BF7" w:rsidRDefault="00730DC7" w:rsidP="00691BF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91BF7">
        <w:rPr>
          <w:rFonts w:ascii="Times New Roman" w:hAnsi="Times New Roman" w:cs="Times New Roman"/>
          <w:bCs/>
          <w:sz w:val="24"/>
          <w:szCs w:val="24"/>
        </w:rPr>
        <w:t>Содержание программы дисциплины:</w:t>
      </w:r>
      <w:r w:rsidR="00691BF7" w:rsidRPr="00691BF7">
        <w:rPr>
          <w:rFonts w:ascii="Times New Roman" w:hAnsi="Times New Roman" w:cs="Times New Roman"/>
          <w:sz w:val="24"/>
          <w:szCs w:val="24"/>
        </w:rPr>
        <w:t xml:space="preserve">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1.  </w:t>
      </w:r>
      <w:r w:rsidR="00691BF7" w:rsidRPr="00691BF7"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  <w:t xml:space="preserve">Теоретические основы управления проектами; Тема 2. Цель и стратегия проекта; </w:t>
      </w:r>
      <w:r w:rsidR="00691BF7" w:rsidRPr="00691BF7">
        <w:rPr>
          <w:rFonts w:ascii="Times New Roman" w:hAnsi="Times New Roman" w:cs="Times New Roman"/>
          <w:sz w:val="24"/>
          <w:szCs w:val="24"/>
        </w:rPr>
        <w:t xml:space="preserve">Тема 3. Планирование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4.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стоимостью проекта; </w:t>
      </w:r>
      <w:r w:rsidR="00691BF7" w:rsidRPr="00691B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Тема 5.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6.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ресурсами проекта; Тема 7. Управление человеческими ресурсами проекта (команда проекта); </w:t>
      </w:r>
      <w:r w:rsidR="00691BF7" w:rsidRPr="00691BF7">
        <w:rPr>
          <w:rFonts w:ascii="Times New Roman" w:hAnsi="Times New Roman" w:cs="Times New Roman"/>
          <w:sz w:val="24"/>
          <w:szCs w:val="24"/>
        </w:rPr>
        <w:t xml:space="preserve">Тема 8. Управление рисками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9.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Маркетинг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10.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проекта</w:t>
      </w:r>
    </w:p>
    <w:p w14:paraId="73D98203" w14:textId="1E4B7FD4" w:rsidR="00691BF7" w:rsidRPr="00691BF7" w:rsidRDefault="00691BF7" w:rsidP="00691BF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D41CB47" w14:textId="61FBB8ED" w:rsidR="00730DC7" w:rsidRPr="007C0A9B" w:rsidRDefault="00730DC7" w:rsidP="00691BF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2C4A6438" w:rsidR="00730DC7" w:rsidRPr="007C0A9B" w:rsidRDefault="00730DC7" w:rsidP="00691BF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F7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наук, д</w:t>
      </w:r>
      <w:r w:rsidR="00691BF7">
        <w:rPr>
          <w:rFonts w:ascii="Times New Roman" w:hAnsi="Times New Roman" w:cs="Times New Roman"/>
          <w:sz w:val="24"/>
          <w:szCs w:val="24"/>
        </w:rPr>
        <w:t>оцент кафедры экономики</w:t>
      </w:r>
      <w:r w:rsidR="00846AD3">
        <w:rPr>
          <w:rFonts w:ascii="Times New Roman" w:hAnsi="Times New Roman" w:cs="Times New Roman"/>
          <w:sz w:val="24"/>
          <w:szCs w:val="24"/>
        </w:rPr>
        <w:t xml:space="preserve"> и товароведения</w:t>
      </w:r>
      <w:r w:rsidR="0069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F7">
        <w:rPr>
          <w:rFonts w:ascii="Times New Roman" w:hAnsi="Times New Roman" w:cs="Times New Roman"/>
          <w:sz w:val="24"/>
          <w:szCs w:val="24"/>
        </w:rPr>
        <w:t>Шейхова</w:t>
      </w:r>
      <w:proofErr w:type="spellEnd"/>
      <w:r w:rsidR="00691BF7">
        <w:rPr>
          <w:rFonts w:ascii="Times New Roman" w:hAnsi="Times New Roman" w:cs="Times New Roman"/>
          <w:sz w:val="24"/>
          <w:szCs w:val="24"/>
        </w:rPr>
        <w:t xml:space="preserve"> М. С.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1E5553"/>
    <w:rsid w:val="00206FBB"/>
    <w:rsid w:val="00305305"/>
    <w:rsid w:val="004855DE"/>
    <w:rsid w:val="005416FA"/>
    <w:rsid w:val="00675D57"/>
    <w:rsid w:val="00691BF7"/>
    <w:rsid w:val="006B4E3C"/>
    <w:rsid w:val="00730DC7"/>
    <w:rsid w:val="0073750E"/>
    <w:rsid w:val="00755DCC"/>
    <w:rsid w:val="007C0A9B"/>
    <w:rsid w:val="007F1256"/>
    <w:rsid w:val="00846AD3"/>
    <w:rsid w:val="008E569A"/>
    <w:rsid w:val="008E745A"/>
    <w:rsid w:val="009C387D"/>
    <w:rsid w:val="00AB7F27"/>
    <w:rsid w:val="00B23F01"/>
    <w:rsid w:val="00D2001E"/>
    <w:rsid w:val="00D20EC5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20EC5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20EC5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1A8F0-7D60-4345-9CF2-CA61406D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3</cp:revision>
  <dcterms:created xsi:type="dcterms:W3CDTF">2023-06-12T15:33:00Z</dcterms:created>
  <dcterms:modified xsi:type="dcterms:W3CDTF">2023-07-19T07:26:00Z</dcterms:modified>
</cp:coreProperties>
</file>