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DE141" w14:textId="77777777" w:rsidR="00516661" w:rsidRPr="00516661" w:rsidRDefault="00516661" w:rsidP="005A23C7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79975580" w14:textId="77777777" w:rsidR="00516661" w:rsidRPr="00516661" w:rsidRDefault="00516661" w:rsidP="005A23C7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16661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55654A6C" w14:textId="6489654F" w:rsidR="00516661" w:rsidRPr="00516661" w:rsidRDefault="005A23C7" w:rsidP="005A23C7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5A23C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Бизнес-планирование инвестиционных проектов в индустрии питания</w:t>
      </w:r>
    </w:p>
    <w:p w14:paraId="29E4E4B5" w14:textId="77777777" w:rsidR="00516661" w:rsidRPr="00516661" w:rsidRDefault="00516661" w:rsidP="005A23C7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bCs/>
          <w:kern w:val="3"/>
          <w:lang w:eastAsia="ru-RU"/>
        </w:rPr>
        <w:t xml:space="preserve">1. Общая характеристика: </w:t>
      </w:r>
    </w:p>
    <w:p w14:paraId="7B807C33" w14:textId="6139CA4B" w:rsidR="006D4383" w:rsidRDefault="00DC33C8" w:rsidP="006D438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19.0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>4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.04 Технология продукции и организация общественного питания (направленность </w:t>
      </w:r>
      <w:r w:rsidR="00F76EDA" w:rsidRPr="00F76EDA">
        <w:rPr>
          <w:rFonts w:ascii="Times New Roman" w:eastAsia="Times New Roman" w:hAnsi="Times New Roman" w:cs="Times New Roman"/>
          <w:bCs/>
          <w:kern w:val="3"/>
          <w:lang w:eastAsia="ru-RU"/>
        </w:rPr>
        <w:t>Технология продукции и организация общественного питания</w:t>
      </w:r>
      <w:bookmarkStart w:id="0" w:name="_GoBack"/>
      <w:bookmarkEnd w:id="0"/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), разработанной в соответствии с Федеральным государственным образовательным стандартом высшего образования по направлению подготовки 19.0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>4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.04 Технология продукции и организация общественного питания (уровень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магистратура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), утвержденным приказом Министерства образования и науки РФ от 1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>4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августа 2020 г. № 10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>28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. </w:t>
      </w:r>
    </w:p>
    <w:p w14:paraId="4741FDA5" w14:textId="0B29BBD3" w:rsidR="006D4383" w:rsidRPr="006D4383" w:rsidRDefault="006D4383" w:rsidP="006D438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6D4383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Предназначена для обучающихся по очной </w:t>
      </w:r>
      <w:r w:rsidRPr="006D438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и заочной форме</w:t>
      </w:r>
      <w:r w:rsidRPr="006D4383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обучения.</w:t>
      </w:r>
    </w:p>
    <w:p w14:paraId="2928A00C" w14:textId="20655668" w:rsidR="00516661" w:rsidRPr="00516661" w:rsidRDefault="00E07318" w:rsidP="005A23C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7843FB17" w14:textId="163D3375" w:rsidR="000531B5" w:rsidRPr="00071D98" w:rsidRDefault="00516661" w:rsidP="005A23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CB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Процесс изучения дисциплины направлен на формирование следующих компетенций: </w:t>
      </w:r>
      <w:r w:rsidR="009C627D" w:rsidRPr="009C627D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УК-</w:t>
      </w:r>
      <w:r w:rsidR="005A23C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1</w:t>
      </w:r>
      <w:r w:rsidR="009C627D" w:rsidRPr="009C627D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071D98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(</w:t>
      </w:r>
      <w:r w:rsidR="009C627D" w:rsidRPr="009C62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УК-</w:t>
      </w:r>
      <w:r w:rsidR="005A23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C627D" w:rsidRPr="009C627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C627D" w:rsidRPr="009C62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УК-</w:t>
      </w:r>
      <w:r w:rsidR="005A23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C627D" w:rsidRPr="009C627D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071D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A23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23C7" w:rsidRPr="005A23C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УК-3 </w:t>
      </w:r>
      <w:r w:rsidR="005A23C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(</w:t>
      </w:r>
      <w:r w:rsidR="005A23C7" w:rsidRPr="009C62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УК-</w:t>
      </w:r>
      <w:r w:rsidR="005A23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A23C7" w:rsidRPr="009C627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5A23C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5A23C7" w:rsidRPr="005A23C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5A23C7" w:rsidRPr="00C87C35">
        <w:rPr>
          <w:rFonts w:ascii="Times New Roman" w:hAnsi="Times New Roman"/>
          <w:sz w:val="24"/>
          <w:szCs w:val="24"/>
        </w:rPr>
        <w:t>ПК-</w:t>
      </w:r>
      <w:r w:rsidR="005A23C7">
        <w:rPr>
          <w:rFonts w:ascii="Times New Roman" w:hAnsi="Times New Roman"/>
          <w:sz w:val="24"/>
          <w:szCs w:val="24"/>
        </w:rPr>
        <w:t>1</w:t>
      </w:r>
      <w:r w:rsidR="005A23C7" w:rsidRPr="00C87C35">
        <w:rPr>
          <w:rFonts w:ascii="Times New Roman" w:hAnsi="Times New Roman"/>
          <w:sz w:val="24"/>
          <w:szCs w:val="24"/>
        </w:rPr>
        <w:t xml:space="preserve"> </w:t>
      </w:r>
      <w:r w:rsidR="005A23C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(</w:t>
      </w:r>
      <w:r w:rsidR="005A23C7" w:rsidRPr="00E914FA">
        <w:rPr>
          <w:rFonts w:ascii="Times New Roman" w:hAnsi="Times New Roman"/>
          <w:sz w:val="24"/>
          <w:szCs w:val="24"/>
        </w:rPr>
        <w:t>ПК-</w:t>
      </w:r>
      <w:r w:rsidR="005A23C7">
        <w:rPr>
          <w:rFonts w:ascii="Times New Roman" w:hAnsi="Times New Roman"/>
          <w:sz w:val="24"/>
          <w:szCs w:val="24"/>
        </w:rPr>
        <w:t>1</w:t>
      </w:r>
      <w:r w:rsidR="005A23C7" w:rsidRPr="00E914FA">
        <w:rPr>
          <w:rFonts w:ascii="Times New Roman" w:hAnsi="Times New Roman"/>
          <w:sz w:val="24"/>
          <w:szCs w:val="24"/>
        </w:rPr>
        <w:t>.1</w:t>
      </w:r>
      <w:r w:rsidR="005A23C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14:paraId="4B63C073" w14:textId="63048F20" w:rsidR="00516661" w:rsidRPr="000C59CB" w:rsidRDefault="00516661" w:rsidP="005A23C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0C59CB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06CE84C6" w14:textId="77777777" w:rsidR="0067737C" w:rsidRPr="000C59CB" w:rsidRDefault="0067737C" w:rsidP="005A23C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iCs/>
        </w:rPr>
      </w:pPr>
      <w:r w:rsidRPr="000C59CB">
        <w:rPr>
          <w:rFonts w:ascii="Times New Roman" w:hAnsi="Times New Roman" w:cs="Times New Roman"/>
          <w:b/>
          <w:bCs/>
          <w:i/>
          <w:iCs/>
        </w:rPr>
        <w:t>Знание:</w:t>
      </w:r>
    </w:p>
    <w:p w14:paraId="7B83B97A" w14:textId="34B858D5" w:rsidR="005A23C7" w:rsidRDefault="005A23C7" w:rsidP="005A23C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3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осуществления критического анализа проблемных ситуац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на основе системного подхода; </w:t>
      </w:r>
      <w:r w:rsidRPr="005A23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проблемных ситуаций; </w:t>
      </w:r>
      <w:r w:rsidRPr="005A23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обов организации работы команды; </w:t>
      </w:r>
      <w:r w:rsidRPr="005A23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методов подготовки предложений по формированию и совершенствованию продукции и обслуживания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178E1D" w14:textId="076F67F2" w:rsidR="0067737C" w:rsidRPr="000C59CB" w:rsidRDefault="0067737C" w:rsidP="005A23C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C59CB">
        <w:rPr>
          <w:rFonts w:ascii="Times New Roman" w:hAnsi="Times New Roman" w:cs="Times New Roman"/>
        </w:rPr>
        <w:t xml:space="preserve"> </w:t>
      </w:r>
      <w:r w:rsidRPr="000C59CB">
        <w:rPr>
          <w:rFonts w:ascii="Times New Roman" w:hAnsi="Times New Roman" w:cs="Times New Roman"/>
          <w:b/>
          <w:bCs/>
          <w:i/>
          <w:iCs/>
        </w:rPr>
        <w:t>Умение:</w:t>
      </w:r>
      <w:r w:rsidRPr="000C59CB">
        <w:rPr>
          <w:rFonts w:ascii="Times New Roman" w:hAnsi="Times New Roman" w:cs="Times New Roman"/>
        </w:rPr>
        <w:t xml:space="preserve"> </w:t>
      </w:r>
    </w:p>
    <w:p w14:paraId="77AB7C18" w14:textId="505FAC68" w:rsidR="00071D98" w:rsidRDefault="005A23C7" w:rsidP="005A23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A23C7">
        <w:rPr>
          <w:rFonts w:ascii="Times New Roman" w:eastAsia="Times New Roman" w:hAnsi="Times New Roman" w:cs="Times New Roman"/>
        </w:rPr>
        <w:t>осуществлять критический анализ проблемных ситуаций и в</w:t>
      </w:r>
      <w:r>
        <w:rPr>
          <w:rFonts w:ascii="Times New Roman" w:eastAsia="Times New Roman" w:hAnsi="Times New Roman" w:cs="Times New Roman"/>
        </w:rPr>
        <w:t xml:space="preserve">ырабатывать стратегию </w:t>
      </w:r>
      <w:proofErr w:type="gramStart"/>
      <w:r>
        <w:rPr>
          <w:rFonts w:ascii="Times New Roman" w:eastAsia="Times New Roman" w:hAnsi="Times New Roman" w:cs="Times New Roman"/>
        </w:rPr>
        <w:t>действий ;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Pr="005A23C7">
        <w:rPr>
          <w:rFonts w:ascii="Times New Roman" w:eastAsia="Times New Roman" w:hAnsi="Times New Roman" w:cs="Times New Roman"/>
        </w:rPr>
        <w:t>вырабатывать стратегию действий и осуществлять критиче</w:t>
      </w:r>
      <w:r>
        <w:rPr>
          <w:rFonts w:ascii="Times New Roman" w:eastAsia="Times New Roman" w:hAnsi="Times New Roman" w:cs="Times New Roman"/>
        </w:rPr>
        <w:t xml:space="preserve">ский анализ проблемных ситуаций; руководить работой команды; </w:t>
      </w:r>
      <w:r w:rsidRPr="005A23C7">
        <w:rPr>
          <w:rFonts w:ascii="Times New Roman" w:eastAsia="Times New Roman" w:hAnsi="Times New Roman" w:cs="Times New Roman"/>
        </w:rPr>
        <w:t>анализировать и проводить оценку деятельности предприятия питания</w:t>
      </w:r>
    </w:p>
    <w:p w14:paraId="6AC8F4F0" w14:textId="5FDB35CA" w:rsidR="000531B5" w:rsidRPr="000C59CB" w:rsidRDefault="000531B5" w:rsidP="005A23C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</w:rPr>
      </w:pPr>
      <w:r w:rsidRPr="000C59CB">
        <w:rPr>
          <w:rFonts w:ascii="Times New Roman" w:eastAsia="Times New Roman" w:hAnsi="Times New Roman" w:cs="Times New Roman"/>
          <w:b/>
          <w:bCs/>
          <w:i/>
        </w:rPr>
        <w:t>Навык и (или) опыт деятельности:</w:t>
      </w:r>
    </w:p>
    <w:p w14:paraId="404EF8BA" w14:textId="25E3498C" w:rsidR="00A9285F" w:rsidRDefault="005A23C7" w:rsidP="005A23C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5A23C7">
        <w:rPr>
          <w:rFonts w:ascii="Times New Roman" w:eastAsia="Times New Roman" w:hAnsi="Times New Roman" w:cs="Times New Roman"/>
        </w:rPr>
        <w:t>осуществления критического анализа проблемных ситуац</w:t>
      </w:r>
      <w:r>
        <w:rPr>
          <w:rFonts w:ascii="Times New Roman" w:eastAsia="Times New Roman" w:hAnsi="Times New Roman" w:cs="Times New Roman"/>
        </w:rPr>
        <w:t xml:space="preserve">ий на основе системного подхода; </w:t>
      </w:r>
      <w:r w:rsidRPr="005A23C7">
        <w:rPr>
          <w:rFonts w:ascii="Times New Roman" w:eastAsia="Times New Roman" w:hAnsi="Times New Roman" w:cs="Times New Roman"/>
        </w:rPr>
        <w:t>вырабатывания стратегий действий</w:t>
      </w:r>
      <w:r>
        <w:rPr>
          <w:rFonts w:ascii="Times New Roman" w:eastAsia="Times New Roman" w:hAnsi="Times New Roman" w:cs="Times New Roman"/>
        </w:rPr>
        <w:t xml:space="preserve"> по решению проблемных ситуаций; </w:t>
      </w:r>
      <w:r w:rsidRPr="005A23C7">
        <w:rPr>
          <w:rFonts w:ascii="Times New Roman" w:eastAsia="Times New Roman" w:hAnsi="Times New Roman" w:cs="Times New Roman"/>
        </w:rPr>
        <w:t>организации и осуществл</w:t>
      </w:r>
      <w:r>
        <w:rPr>
          <w:rFonts w:ascii="Times New Roman" w:eastAsia="Times New Roman" w:hAnsi="Times New Roman" w:cs="Times New Roman"/>
        </w:rPr>
        <w:t xml:space="preserve">ения руководства работы команды; </w:t>
      </w:r>
      <w:r w:rsidRPr="005A23C7">
        <w:rPr>
          <w:rFonts w:ascii="Times New Roman" w:eastAsia="Times New Roman" w:hAnsi="Times New Roman" w:cs="Times New Roman"/>
        </w:rPr>
        <w:t>подготовки предложений по формированию и совершенствованию продукции и обслуживания в соответствии с изменениями конъюнктуры рынка</w:t>
      </w:r>
    </w:p>
    <w:p w14:paraId="6014A267" w14:textId="63975970" w:rsidR="00516661" w:rsidRPr="0067737C" w:rsidRDefault="00DC33C8" w:rsidP="005A23C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          </w:t>
      </w:r>
      <w:r w:rsidR="00E07318" w:rsidRPr="0067737C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>3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14:paraId="59CA7CE0" w14:textId="3D6AAB3E" w:rsidR="00A9285F" w:rsidRDefault="005A23C7" w:rsidP="005A2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  <w:r w:rsidRPr="005A23C7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Сущность и содержание бизнес-планирования. Методика разработки бизнес-плана пр</w:t>
      </w: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едприятия общественного питания. </w:t>
      </w:r>
      <w:r w:rsidRPr="005A23C7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Анал</w:t>
      </w: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из внутренней среды предприятия. </w:t>
      </w:r>
      <w:r w:rsidRPr="005A23C7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Анализ структуры и расчет емкости рынка. Определение целевой аудитории предприятия общественного питания</w:t>
      </w: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. Исследование конкурентной среды. </w:t>
      </w:r>
      <w:r w:rsidRPr="005A23C7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Ценовая политик</w:t>
      </w: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а в системе бизнес-планирования. </w:t>
      </w:r>
      <w:r w:rsidRPr="005A23C7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Система распределения и сбыта. Маркетинговые комм</w:t>
      </w: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уникации, продвижение и реклама. </w:t>
      </w:r>
      <w:r w:rsidRPr="005A23C7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Производственный и ор</w:t>
      </w: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ганизационный планы предприятия. </w:t>
      </w:r>
      <w:r w:rsidRPr="005A23C7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Финансовый план. Оценка эффективности и управление рисками</w:t>
      </w:r>
      <w:r w:rsidR="00CA472A" w:rsidRPr="00CA472A">
        <w:rPr>
          <w:rFonts w:ascii="Times New Roman" w:eastAsia="Times New Roman" w:hAnsi="Times New Roman" w:cs="Times New Roman"/>
          <w:color w:val="000000"/>
          <w:kern w:val="3"/>
          <w:lang w:eastAsia="ru-RU"/>
        </w:rPr>
        <w:tab/>
      </w:r>
    </w:p>
    <w:p w14:paraId="57BF386D" w14:textId="226BBC4B" w:rsidR="00E07318" w:rsidRPr="00E07318" w:rsidRDefault="00E07318" w:rsidP="005A23C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7318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="00516661" w:rsidRPr="00E073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bookmarkStart w:id="1" w:name="_Hlk82447111"/>
      <w:r w:rsidRPr="00E07318">
        <w:rPr>
          <w:rFonts w:ascii="Times New Roman" w:hAnsi="Times New Roman" w:cs="Times New Roman"/>
          <w:b/>
          <w:bCs/>
        </w:rPr>
        <w:t>Форма промежуточной аттестации</w:t>
      </w:r>
      <w:r w:rsidRPr="00E07318">
        <w:rPr>
          <w:rFonts w:ascii="Times New Roman" w:hAnsi="Times New Roman" w:cs="Times New Roman"/>
        </w:rPr>
        <w:t xml:space="preserve">: </w:t>
      </w:r>
      <w:r w:rsidR="00CA472A" w:rsidRPr="00CA472A">
        <w:rPr>
          <w:rFonts w:ascii="Times New Roman" w:hAnsi="Times New Roman" w:cs="Times New Roman"/>
        </w:rPr>
        <w:t>зачет</w:t>
      </w:r>
      <w:r w:rsidRPr="00E07318">
        <w:rPr>
          <w:rFonts w:ascii="Times New Roman" w:hAnsi="Times New Roman" w:cs="Times New Roman"/>
        </w:rPr>
        <w:t>.</w:t>
      </w:r>
      <w:bookmarkEnd w:id="1"/>
    </w:p>
    <w:p w14:paraId="43991C79" w14:textId="29ECACB4" w:rsidR="00E665F4" w:rsidRDefault="00E07318" w:rsidP="005A23C7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Разработчик: </w:t>
      </w:r>
      <w:r w:rsidR="00C92017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7558E1">
        <w:rPr>
          <w:rFonts w:ascii="Times New Roman" w:eastAsia="Times New Roman" w:hAnsi="Times New Roman" w:cs="Times New Roman"/>
          <w:color w:val="000000"/>
          <w:lang w:eastAsia="ru-RU"/>
        </w:rPr>
        <w:t>-р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>.б</w:t>
      </w:r>
      <w:r w:rsidR="007558E1">
        <w:rPr>
          <w:rFonts w:ascii="Times New Roman" w:eastAsia="Times New Roman" w:hAnsi="Times New Roman" w:cs="Times New Roman"/>
          <w:color w:val="000000"/>
          <w:lang w:eastAsia="ru-RU"/>
        </w:rPr>
        <w:t>иол.наук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CA472A" w:rsidRPr="00CA472A">
        <w:rPr>
          <w:rFonts w:ascii="Times New Roman" w:eastAsia="Times New Roman" w:hAnsi="Times New Roman" w:cs="Times New Roman"/>
          <w:color w:val="000000"/>
          <w:lang w:eastAsia="ru-RU"/>
        </w:rPr>
        <w:t>профессор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CA472A" w:rsidRPr="00CA472A">
        <w:rPr>
          <w:rFonts w:ascii="Times New Roman" w:eastAsia="Times New Roman" w:hAnsi="Times New Roman" w:cs="Times New Roman"/>
          <w:color w:val="000000"/>
          <w:lang w:eastAsia="ru-RU"/>
        </w:rPr>
        <w:t>Алексеев А.Л.</w:t>
      </w:r>
    </w:p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61"/>
    <w:rsid w:val="000531B5"/>
    <w:rsid w:val="00071D98"/>
    <w:rsid w:val="000C59CB"/>
    <w:rsid w:val="00516661"/>
    <w:rsid w:val="005A23C7"/>
    <w:rsid w:val="0067737C"/>
    <w:rsid w:val="006D4383"/>
    <w:rsid w:val="006F7C9C"/>
    <w:rsid w:val="007558E1"/>
    <w:rsid w:val="009C627D"/>
    <w:rsid w:val="00A9285F"/>
    <w:rsid w:val="00C53B98"/>
    <w:rsid w:val="00C92017"/>
    <w:rsid w:val="00CA472A"/>
    <w:rsid w:val="00DC33C8"/>
    <w:rsid w:val="00E07318"/>
    <w:rsid w:val="00E665F4"/>
    <w:rsid w:val="00F7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4317"/>
  <w15:docId w15:val="{09DDD947-9CBE-4C28-B2C1-63C14F27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Учетная запись Майкрософт</cp:lastModifiedBy>
  <cp:revision>8</cp:revision>
  <dcterms:created xsi:type="dcterms:W3CDTF">2021-11-29T07:40:00Z</dcterms:created>
  <dcterms:modified xsi:type="dcterms:W3CDTF">2023-10-03T11:20:00Z</dcterms:modified>
</cp:coreProperties>
</file>