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34CA12BD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8B46FF">
        <w:rPr>
          <w:b/>
          <w:i/>
          <w:sz w:val="22"/>
          <w:szCs w:val="22"/>
        </w:rPr>
        <w:t>учебной</w:t>
      </w:r>
      <w:r w:rsidR="00494A56" w:rsidRPr="00494A56">
        <w:rPr>
          <w:b/>
          <w:i/>
          <w:sz w:val="22"/>
          <w:szCs w:val="22"/>
        </w:rPr>
        <w:t xml:space="preserve"> практики</w:t>
      </w:r>
    </w:p>
    <w:p w14:paraId="6D442586" w14:textId="29FF26DC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8B46FF" w:rsidRPr="008B46FF">
        <w:rPr>
          <w:b/>
          <w:iCs/>
          <w:sz w:val="22"/>
          <w:szCs w:val="22"/>
        </w:rPr>
        <w:t>Технологическая практика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1326D4E2" w14:textId="38A54018" w:rsidR="002F0578" w:rsidRPr="002F0578" w:rsidRDefault="00C633F3" w:rsidP="002F0578">
      <w:pPr>
        <w:suppressAutoHyphens/>
        <w:spacing w:line="216" w:lineRule="auto"/>
        <w:ind w:firstLine="567"/>
        <w:textAlignment w:val="baseline"/>
        <w:rPr>
          <w:bCs/>
          <w:kern w:val="3"/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8B46FF">
        <w:rPr>
          <w:sz w:val="22"/>
          <w:szCs w:val="22"/>
        </w:rPr>
        <w:t>учебной</w:t>
      </w:r>
      <w:r w:rsidR="00E8513B">
        <w:rPr>
          <w:sz w:val="22"/>
          <w:szCs w:val="22"/>
        </w:rPr>
        <w:t xml:space="preserve"> практики </w:t>
      </w:r>
      <w:r w:rsidR="008B46FF" w:rsidRPr="008B46FF">
        <w:rPr>
          <w:i/>
          <w:sz w:val="22"/>
          <w:szCs w:val="22"/>
        </w:rPr>
        <w:t>Технологическая практика</w:t>
      </w:r>
      <w:r w:rsidR="008B46FF" w:rsidRPr="008B46FF">
        <w:rPr>
          <w:i/>
          <w:sz w:val="22"/>
          <w:szCs w:val="22"/>
        </w:rPr>
        <w:t xml:space="preserve"> </w:t>
      </w:r>
      <w:r w:rsidRPr="00494A56">
        <w:rPr>
          <w:sz w:val="22"/>
          <w:szCs w:val="22"/>
        </w:rPr>
        <w:t xml:space="preserve">является частью </w:t>
      </w:r>
      <w:bookmarkEnd w:id="0"/>
      <w:r w:rsidR="00204372" w:rsidRPr="00204372">
        <w:rPr>
          <w:sz w:val="22"/>
          <w:szCs w:val="22"/>
        </w:rPr>
        <w:t>основной профессиональной образовательной программы ФГБОУ ВО Донской ГАУ по направлению подготовки 19.04.03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 по направлению подготовки  19.04.03 Продукты питания животного происхождения (уровень магистратура), утвержденным приказом Министерства образования и науки РФ т «11» августа 2020 г. регистрационный номер 937</w:t>
      </w:r>
      <w:r w:rsidR="002F0578" w:rsidRPr="002F0578">
        <w:rPr>
          <w:bCs/>
          <w:kern w:val="3"/>
          <w:sz w:val="22"/>
          <w:szCs w:val="22"/>
        </w:rPr>
        <w:t>.</w:t>
      </w:r>
    </w:p>
    <w:p w14:paraId="72F82CA6" w14:textId="53C18D1C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21AE379E" w14:textId="77777777" w:rsidR="008B46FF" w:rsidRPr="008B46FF" w:rsidRDefault="00764465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>реализации учебной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="008B46FF" w:rsidRPr="008B46FF">
        <w:rPr>
          <w:rFonts w:eastAsiaTheme="minorHAnsi"/>
          <w:sz w:val="22"/>
          <w:szCs w:val="22"/>
          <w:lang w:eastAsia="en-US"/>
        </w:rPr>
        <w:t>Универсальные компетенции (УК):</w:t>
      </w:r>
    </w:p>
    <w:p w14:paraId="33986DC8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 xml:space="preserve">Способен осуществлять критический анализ проблемных ситуаций на основе </w:t>
      </w:r>
      <w:proofErr w:type="gramStart"/>
      <w:r w:rsidRPr="008B46FF">
        <w:rPr>
          <w:rFonts w:eastAsiaTheme="minorHAnsi"/>
          <w:sz w:val="22"/>
          <w:szCs w:val="22"/>
          <w:lang w:eastAsia="en-US"/>
        </w:rPr>
        <w:t>систем-</w:t>
      </w:r>
      <w:proofErr w:type="spellStart"/>
      <w:r w:rsidRPr="008B46FF">
        <w:rPr>
          <w:rFonts w:eastAsiaTheme="minorHAnsi"/>
          <w:sz w:val="22"/>
          <w:szCs w:val="22"/>
          <w:lang w:eastAsia="en-US"/>
        </w:rPr>
        <w:t>ного</w:t>
      </w:r>
      <w:proofErr w:type="spellEnd"/>
      <w:proofErr w:type="gramEnd"/>
      <w:r w:rsidRPr="008B46FF">
        <w:rPr>
          <w:rFonts w:eastAsiaTheme="minorHAnsi"/>
          <w:sz w:val="22"/>
          <w:szCs w:val="22"/>
          <w:lang w:eastAsia="en-US"/>
        </w:rPr>
        <w:t xml:space="preserve"> подхода, вырабатывать стратегию действий (УК-1).</w:t>
      </w:r>
    </w:p>
    <w:p w14:paraId="79B87322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3425EB9E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(УК-1.1) Способен осуществлять критический анализ проблемных ситуаций на основе системного подхода.</w:t>
      </w:r>
    </w:p>
    <w:p w14:paraId="2DCCE770" w14:textId="6B91AAB2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(УК-1.2) Способен вырабатывать стратегию действий по решению проблемных ситуаций.</w:t>
      </w:r>
    </w:p>
    <w:p w14:paraId="28D781C4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(УК-1.3) Способен решать и устранять проблемные ситуации на основе критического анализа и системного подхода.</w:t>
      </w:r>
    </w:p>
    <w:p w14:paraId="6E99FA04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Общепрофессиональные компетенции (ОПК):</w:t>
      </w:r>
    </w:p>
    <w:p w14:paraId="2419660A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- Способен разрабатывать мероприятия по совершенствованию технологических процессов производства продукции различного назначения (ОПК-2)</w:t>
      </w:r>
    </w:p>
    <w:p w14:paraId="7D6C4766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3DFC15FB" w14:textId="4E4E5D1C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 xml:space="preserve">ОПК-2.1 Способен разрабатывать мероприятия по совершенствованию технологических процессов производства продуктов животного происхождения; </w:t>
      </w:r>
    </w:p>
    <w:p w14:paraId="0AE416D4" w14:textId="2F56CB1F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- Способен разрабатывать мероприятия по совершенствованию технологических процессов производства продукции из вторичного сырья животного происхождения (ОПК-2.2.)</w:t>
      </w:r>
    </w:p>
    <w:p w14:paraId="6B4C71EB" w14:textId="2FBB36D6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 xml:space="preserve">ОПК-2.3 - Способен разрабатывать мероприятия по совершенствованию технологических процессов производства продукции специального назначения; </w:t>
      </w:r>
    </w:p>
    <w:p w14:paraId="6EBB3955" w14:textId="3C3369AA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- Способен оценивать риски и управлять качеством процесса и продукции путем использования и разработки новых высокотехнологических решений (ОПК-3).</w:t>
      </w:r>
    </w:p>
    <w:p w14:paraId="1F93608D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73EBBFA3" w14:textId="07CD5710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 xml:space="preserve">- Способен организовывать научно-производственные работы для комплексного решения профессиональных задач (ОПК-3.2); </w:t>
      </w:r>
    </w:p>
    <w:p w14:paraId="3623B5D2" w14:textId="5A6C4CDB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- Способен комплексно решать профессиональные задачи на основе результатов научно-исследовательских и научно-производственных работ (ОПК-3.3).</w:t>
      </w:r>
    </w:p>
    <w:p w14:paraId="1302F875" w14:textId="1B6961E5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ОПК-4 - Способен организовывать и контролировать производство продукции из сырья животного происхождения</w:t>
      </w:r>
    </w:p>
    <w:p w14:paraId="740258B3" w14:textId="77777777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Индикаторы достижения компетенции:</w:t>
      </w:r>
    </w:p>
    <w:p w14:paraId="1911ADB6" w14:textId="34DD5E71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 xml:space="preserve">ОПК-4.1. - Способен использовать методы моделирования продуктов из сырья </w:t>
      </w:r>
      <w:proofErr w:type="spellStart"/>
      <w:r w:rsidRPr="008B46FF">
        <w:rPr>
          <w:rFonts w:eastAsiaTheme="minorHAnsi"/>
          <w:sz w:val="22"/>
          <w:szCs w:val="22"/>
          <w:lang w:eastAsia="en-US"/>
        </w:rPr>
        <w:t>живоного</w:t>
      </w:r>
      <w:proofErr w:type="spellEnd"/>
      <w:r w:rsidRPr="008B46FF">
        <w:rPr>
          <w:rFonts w:eastAsiaTheme="minorHAnsi"/>
          <w:sz w:val="22"/>
          <w:szCs w:val="22"/>
          <w:lang w:eastAsia="en-US"/>
        </w:rPr>
        <w:t xml:space="preserve"> происхождения;</w:t>
      </w:r>
    </w:p>
    <w:p w14:paraId="5641DB22" w14:textId="5AC045C0" w:rsidR="008B46FF" w:rsidRP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ОПК-4.2. - Способен использовать методы проектирования технологических процессов производства продукции из сырья животного происхождения;</w:t>
      </w:r>
    </w:p>
    <w:p w14:paraId="01F4E277" w14:textId="77777777" w:rsidR="008B46FF" w:rsidRDefault="008B46FF" w:rsidP="008B46FF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8B46FF">
        <w:rPr>
          <w:rFonts w:eastAsiaTheme="minorHAnsi"/>
          <w:sz w:val="22"/>
          <w:szCs w:val="22"/>
          <w:lang w:eastAsia="en-US"/>
        </w:rPr>
        <w:t>ОПК-4.3. - Способен совершенствовать методы моделирования продуктов и проектирования технологических процессов производства продукции из сырья животного происхождения;</w:t>
      </w:r>
    </w:p>
    <w:p w14:paraId="19B1E6DF" w14:textId="7E9A567D" w:rsidR="00070FF9" w:rsidRPr="00494A56" w:rsidRDefault="00070FF9" w:rsidP="008B46FF">
      <w:pPr>
        <w:tabs>
          <w:tab w:val="left" w:pos="1815"/>
        </w:tabs>
        <w:spacing w:line="216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494A56"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23403DA2" w14:textId="264B8D92" w:rsidR="008B46FF" w:rsidRPr="008B46FF" w:rsidRDefault="008B46FF" w:rsidP="008B46F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8B46FF">
        <w:rPr>
          <w:i/>
          <w:sz w:val="20"/>
          <w:szCs w:val="20"/>
        </w:rPr>
        <w:t>Знание: организации производства продукции из сырья животного происхождения в соответствии с регламентом, технологическими инструкциями, проектной документацией</w:t>
      </w:r>
    </w:p>
    <w:p w14:paraId="72892C64" w14:textId="3B82DA8E" w:rsidR="008B46FF" w:rsidRPr="008B46FF" w:rsidRDefault="008B46FF" w:rsidP="008B46F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8B46FF">
        <w:rPr>
          <w:i/>
          <w:sz w:val="20"/>
          <w:szCs w:val="20"/>
        </w:rPr>
        <w:t>Умение организации производства продукции из сырья животного происхождения в соответствии с регламентом, технологическими инструкциями, проектной документацией</w:t>
      </w:r>
    </w:p>
    <w:p w14:paraId="1378FB0B" w14:textId="26073C20" w:rsidR="008B46FF" w:rsidRPr="008B46FF" w:rsidRDefault="008B46FF" w:rsidP="008B46F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8B46FF">
        <w:rPr>
          <w:i/>
          <w:sz w:val="20"/>
          <w:szCs w:val="20"/>
        </w:rPr>
        <w:t>Навык: организации производства продукции из сырья животного происхождения в соответствии с регламентом, технологическими инструкциями, проектной документацией</w:t>
      </w:r>
    </w:p>
    <w:p w14:paraId="45B273E3" w14:textId="057A3EF1" w:rsidR="008B46FF" w:rsidRDefault="008B46FF" w:rsidP="008B46F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0"/>
          <w:szCs w:val="20"/>
        </w:rPr>
      </w:pPr>
      <w:r w:rsidRPr="008B46FF">
        <w:rPr>
          <w:i/>
          <w:sz w:val="20"/>
          <w:szCs w:val="20"/>
        </w:rPr>
        <w:t>Опыт деятельности организации производства продукции из сырья животного происхождения в соответствии с регламентом, технологическими инструкциями, проектной документацией</w:t>
      </w:r>
    </w:p>
    <w:p w14:paraId="5F54A420" w14:textId="72FF42CC" w:rsidR="00070FF9" w:rsidRPr="00C633F3" w:rsidRDefault="00C633F3" w:rsidP="008B46FF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21F5E555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 xml:space="preserve">Организационный этап </w:t>
      </w:r>
      <w:r w:rsidRPr="008B46FF">
        <w:rPr>
          <w:sz w:val="22"/>
          <w:szCs w:val="22"/>
        </w:rPr>
        <w:tab/>
        <w:t>Ознакомление с программой учебной практики, распределение на базу практики;</w:t>
      </w:r>
    </w:p>
    <w:p w14:paraId="716BB8A8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</w:p>
    <w:p w14:paraId="4C97E982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Ознакомление с техникой безопасности во время прохождения производственной практики;</w:t>
      </w:r>
    </w:p>
    <w:p w14:paraId="7AE61064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lastRenderedPageBreak/>
        <w:t>Знакомство с историей ОУ, со структурой и режимом работы ОУ; администрацией и преподавателями ОУ; с нормативными документами;</w:t>
      </w:r>
    </w:p>
    <w:p w14:paraId="670FC94E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Изучение и анализ документации педагога;</w:t>
      </w:r>
    </w:p>
    <w:p w14:paraId="63AAB4A3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Посещение учебных занятий преподавателей; консультации;</w:t>
      </w:r>
    </w:p>
    <w:p w14:paraId="26E0C25C" w14:textId="14DC400C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Научно-исследовательская деятельность</w:t>
      </w:r>
      <w:r w:rsidRPr="008B46FF">
        <w:rPr>
          <w:sz w:val="22"/>
          <w:szCs w:val="22"/>
        </w:rPr>
        <w:tab/>
      </w:r>
      <w:r>
        <w:rPr>
          <w:sz w:val="22"/>
          <w:szCs w:val="22"/>
        </w:rPr>
        <w:t xml:space="preserve">. </w:t>
      </w:r>
      <w:r w:rsidRPr="008B46FF">
        <w:rPr>
          <w:sz w:val="22"/>
          <w:szCs w:val="22"/>
        </w:rPr>
        <w:t xml:space="preserve">С целью закрепления первичных умений и навыков научно-исследовательской деятельности выполнить этапы: формулировка цели и задач; проведение теоретических </w:t>
      </w:r>
      <w:proofErr w:type="gramStart"/>
      <w:r w:rsidRPr="008B46FF">
        <w:rPr>
          <w:sz w:val="22"/>
          <w:szCs w:val="22"/>
        </w:rPr>
        <w:t>исследований,  а</w:t>
      </w:r>
      <w:proofErr w:type="gramEnd"/>
      <w:r w:rsidRPr="008B46FF">
        <w:rPr>
          <w:sz w:val="22"/>
          <w:szCs w:val="22"/>
        </w:rPr>
        <w:t xml:space="preserve"> именно анализа литературных источников по тематике работы, патентного поиска (при необходимости); анализ и оформление научных исследований. </w:t>
      </w:r>
    </w:p>
    <w:p w14:paraId="178D018A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 xml:space="preserve">Основной этап практики </w:t>
      </w:r>
      <w:r w:rsidRPr="008B46FF">
        <w:rPr>
          <w:sz w:val="22"/>
          <w:szCs w:val="22"/>
        </w:rPr>
        <w:tab/>
        <w:t xml:space="preserve">Подготовка, проведение занятий в соответствии с программой; </w:t>
      </w:r>
    </w:p>
    <w:p w14:paraId="1780D4DD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 xml:space="preserve">Разработка электронных материалов учебного назначения для проведения учебных занятий, дополнительных занятий по дисциплинам; </w:t>
      </w:r>
    </w:p>
    <w:p w14:paraId="4472F1EF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Разработка контрольно-измерительных материалов для проведения текущего контроля результатов обучения дисциплин;</w:t>
      </w:r>
    </w:p>
    <w:p w14:paraId="08B83AE4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Подготовка и проведение психолого-педагогического исследования;</w:t>
      </w:r>
    </w:p>
    <w:p w14:paraId="1EB7E0DF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Проведение самоанализа занятий, рефлексия собственной производственной деятельности;</w:t>
      </w:r>
    </w:p>
    <w:p w14:paraId="0F3A8CA7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Организация, проведение и анализ воспитательного мероприятия;</w:t>
      </w:r>
    </w:p>
    <w:p w14:paraId="54329AA3" w14:textId="77777777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Помощь преподавателю в оформлении необходимой документации; в оформлении кабинета</w:t>
      </w:r>
    </w:p>
    <w:p w14:paraId="3463535B" w14:textId="759870D3" w:rsidR="008B46FF" w:rsidRP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>Заключительный этап</w:t>
      </w:r>
      <w:r>
        <w:rPr>
          <w:sz w:val="22"/>
          <w:szCs w:val="22"/>
        </w:rPr>
        <w:t xml:space="preserve">. </w:t>
      </w:r>
      <w:r w:rsidRPr="008B46FF">
        <w:rPr>
          <w:sz w:val="22"/>
          <w:szCs w:val="22"/>
        </w:rPr>
        <w:t>Сбор материалов, подготовка и оформление отчета.</w:t>
      </w:r>
    </w:p>
    <w:p w14:paraId="07D28958" w14:textId="77777777" w:rsidR="008B46FF" w:rsidRDefault="008B46FF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B46FF">
        <w:rPr>
          <w:sz w:val="22"/>
          <w:szCs w:val="22"/>
        </w:rPr>
        <w:t xml:space="preserve"> Сдача и защита отчета по учебной технологической практике.</w:t>
      </w:r>
    </w:p>
    <w:p w14:paraId="4A143211" w14:textId="742D4590" w:rsidR="00C633F3" w:rsidRPr="00C633F3" w:rsidRDefault="00C633F3" w:rsidP="008B46FF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1" w:name="_GoBack"/>
      <w:bookmarkEnd w:id="1"/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94A56">
        <w:rPr>
          <w:sz w:val="22"/>
          <w:szCs w:val="22"/>
        </w:rPr>
        <w:t xml:space="preserve"> с оценкой</w:t>
      </w:r>
    </w:p>
    <w:p w14:paraId="291BD836" w14:textId="1B1DD8C0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 w:rsidR="002F0578">
        <w:rPr>
          <w:sz w:val="22"/>
          <w:szCs w:val="22"/>
        </w:rPr>
        <w:t>эконом</w:t>
      </w:r>
      <w:r w:rsidRPr="00C633F3">
        <w:rPr>
          <w:sz w:val="22"/>
          <w:szCs w:val="22"/>
        </w:rPr>
        <w:t>. наук,</w:t>
      </w:r>
      <w:r w:rsidR="002F0578" w:rsidRPr="002F0578">
        <w:rPr>
          <w:sz w:val="22"/>
          <w:szCs w:val="22"/>
        </w:rPr>
        <w:t xml:space="preserve"> зав. каф.</w:t>
      </w:r>
      <w:r w:rsidRPr="00C633F3">
        <w:rPr>
          <w:sz w:val="22"/>
          <w:szCs w:val="22"/>
        </w:rPr>
        <w:t xml:space="preserve"> </w:t>
      </w:r>
      <w:r w:rsidR="002F0578">
        <w:rPr>
          <w:sz w:val="22"/>
          <w:szCs w:val="22"/>
        </w:rPr>
        <w:t xml:space="preserve">пищевых технологий </w:t>
      </w:r>
      <w:proofErr w:type="spellStart"/>
      <w:r w:rsidR="002F0578" w:rsidRPr="002F0578">
        <w:rPr>
          <w:sz w:val="22"/>
          <w:szCs w:val="22"/>
        </w:rPr>
        <w:t>Насиров</w:t>
      </w:r>
      <w:proofErr w:type="spellEnd"/>
      <w:r w:rsidR="002F0578" w:rsidRPr="002F0578">
        <w:rPr>
          <w:sz w:val="22"/>
          <w:szCs w:val="22"/>
        </w:rPr>
        <w:t xml:space="preserve"> Ю.З.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67"/>
    <w:rsid w:val="00052043"/>
    <w:rsid w:val="00070FF9"/>
    <w:rsid w:val="001D2BCC"/>
    <w:rsid w:val="001D616B"/>
    <w:rsid w:val="00204372"/>
    <w:rsid w:val="002E0814"/>
    <w:rsid w:val="002F0578"/>
    <w:rsid w:val="00454BDE"/>
    <w:rsid w:val="00491A11"/>
    <w:rsid w:val="00494A56"/>
    <w:rsid w:val="004B1770"/>
    <w:rsid w:val="005A2916"/>
    <w:rsid w:val="006558E8"/>
    <w:rsid w:val="006824BA"/>
    <w:rsid w:val="00764465"/>
    <w:rsid w:val="008B46FF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E57EF9"/>
    <w:rsid w:val="00E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KPS-Hotunok</cp:lastModifiedBy>
  <cp:revision>15</cp:revision>
  <dcterms:created xsi:type="dcterms:W3CDTF">2021-09-12T16:06:00Z</dcterms:created>
  <dcterms:modified xsi:type="dcterms:W3CDTF">2023-08-10T12:27:00Z</dcterms:modified>
</cp:coreProperties>
</file>