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186F2" w14:textId="77777777" w:rsidR="00615745" w:rsidRDefault="008955CC">
      <w:pPr>
        <w:pStyle w:val="1"/>
        <w:spacing w:before="70"/>
        <w:ind w:right="2963"/>
      </w:pPr>
      <w:r>
        <w:t>АННОТАЦИЯ</w:t>
      </w:r>
    </w:p>
    <w:p w14:paraId="64E2E1A1" w14:textId="77777777" w:rsidR="00615745" w:rsidRDefault="008955CC">
      <w:pPr>
        <w:ind w:left="2972" w:right="2963"/>
        <w:jc w:val="center"/>
        <w:rPr>
          <w:b/>
          <w:sz w:val="24"/>
        </w:rPr>
      </w:pPr>
      <w:r>
        <w:rPr>
          <w:b/>
          <w:spacing w:val="-6"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программе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учебной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дисциплины</w:t>
      </w:r>
    </w:p>
    <w:p w14:paraId="6EF6D705" w14:textId="77777777" w:rsidR="00615745" w:rsidRDefault="008955CC">
      <w:pPr>
        <w:pStyle w:val="1"/>
        <w:ind w:left="3278" w:right="3266" w:hanging="1"/>
      </w:pPr>
      <w:r>
        <w:rPr>
          <w:spacing w:val="-6"/>
          <w:u w:val="thick"/>
        </w:rPr>
        <w:t>«Биотехнология продуктов питания</w:t>
      </w:r>
      <w:r>
        <w:rPr>
          <w:spacing w:val="-5"/>
        </w:rPr>
        <w:t xml:space="preserve"> </w:t>
      </w:r>
      <w:r>
        <w:rPr>
          <w:spacing w:val="-6"/>
          <w:u w:val="thick"/>
        </w:rPr>
        <w:t>из</w:t>
      </w:r>
      <w:r>
        <w:rPr>
          <w:spacing w:val="-10"/>
          <w:u w:val="thick"/>
        </w:rPr>
        <w:t xml:space="preserve"> </w:t>
      </w:r>
      <w:r>
        <w:rPr>
          <w:spacing w:val="-6"/>
          <w:u w:val="thick"/>
        </w:rPr>
        <w:t>сырья</w:t>
      </w:r>
      <w:r>
        <w:rPr>
          <w:spacing w:val="-10"/>
          <w:u w:val="thick"/>
        </w:rPr>
        <w:t xml:space="preserve"> </w:t>
      </w:r>
      <w:r>
        <w:rPr>
          <w:spacing w:val="-6"/>
          <w:u w:val="thick"/>
        </w:rPr>
        <w:t>животного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происхождения»</w:t>
      </w:r>
    </w:p>
    <w:p w14:paraId="0EA3CC7C" w14:textId="77777777" w:rsidR="00615745" w:rsidRDefault="008955CC">
      <w:pPr>
        <w:pStyle w:val="a4"/>
        <w:numPr>
          <w:ilvl w:val="0"/>
          <w:numId w:val="1"/>
        </w:numPr>
        <w:tabs>
          <w:tab w:val="left" w:pos="1061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характеристика:</w:t>
      </w:r>
    </w:p>
    <w:p w14:paraId="24E972F4" w14:textId="77777777" w:rsidR="00B20747" w:rsidRDefault="00B20747" w:rsidP="00B20747">
      <w:pPr>
        <w:pStyle w:val="a3"/>
        <w:spacing w:line="274" w:lineRule="exact"/>
        <w:ind w:left="395"/>
      </w:pPr>
      <w:r>
        <w:t>Рабочая программа учебной дисциплины является частью основной профессиональной образова- тельной программы ФГБОУ ВО Донской ГАУ по направлению подготовки 19.04.03 Продукты питания животного происхождения (направленность «Технология мяса и мясных продуктов»), разработанной в соответствии с Федеральным государственным образовательным стандартом высшего образования по направлению подготовки 19.04.03 Продукты питания животного происхождения (уровень магистратуры), утвержденным приказом Министерства образования и науки РФ «11» августа 2020 г. регистрационный  номер 937.</w:t>
      </w:r>
    </w:p>
    <w:p w14:paraId="3D8FD5E2" w14:textId="2AEBC45F" w:rsidR="00615745" w:rsidRDefault="00B20747" w:rsidP="00B20747">
      <w:pPr>
        <w:pStyle w:val="a3"/>
        <w:spacing w:line="274" w:lineRule="exact"/>
        <w:ind w:left="395"/>
      </w:pPr>
      <w:r>
        <w:t>Предназначена для обучающихся по очной и заочной формам обучения.</w:t>
      </w:r>
    </w:p>
    <w:p w14:paraId="520D0D40" w14:textId="77777777" w:rsidR="00615745" w:rsidRDefault="008955CC" w:rsidP="008955CC">
      <w:pPr>
        <w:pStyle w:val="1"/>
        <w:numPr>
          <w:ilvl w:val="0"/>
          <w:numId w:val="1"/>
        </w:numPr>
        <w:tabs>
          <w:tab w:val="left" w:pos="993"/>
        </w:tabs>
        <w:spacing w:before="3" w:line="274" w:lineRule="exact"/>
        <w:ind w:left="1041" w:hanging="48"/>
        <w:jc w:val="both"/>
      </w:pPr>
      <w:r>
        <w:rPr>
          <w:spacing w:val="-6"/>
        </w:rPr>
        <w:t>Требования</w:t>
      </w:r>
      <w:r>
        <w:rPr>
          <w:spacing w:val="-15"/>
        </w:rPr>
        <w:t xml:space="preserve"> </w:t>
      </w:r>
      <w:r>
        <w:rPr>
          <w:spacing w:val="-6"/>
        </w:rPr>
        <w:t>к</w:t>
      </w:r>
      <w:r>
        <w:rPr>
          <w:spacing w:val="-11"/>
        </w:rPr>
        <w:t xml:space="preserve"> </w:t>
      </w:r>
      <w:r>
        <w:rPr>
          <w:spacing w:val="-6"/>
        </w:rPr>
        <w:t>результатам</w:t>
      </w:r>
      <w:r>
        <w:rPr>
          <w:spacing w:val="-12"/>
        </w:rPr>
        <w:t xml:space="preserve"> </w:t>
      </w:r>
      <w:r>
        <w:rPr>
          <w:spacing w:val="-6"/>
        </w:rPr>
        <w:t>освоения</w:t>
      </w:r>
      <w:r>
        <w:rPr>
          <w:spacing w:val="-15"/>
        </w:rPr>
        <w:t xml:space="preserve"> </w:t>
      </w:r>
      <w:r>
        <w:rPr>
          <w:spacing w:val="-5"/>
        </w:rPr>
        <w:t>дисциплины:</w:t>
      </w:r>
    </w:p>
    <w:p w14:paraId="61B965F6" w14:textId="77777777" w:rsidR="00B20747" w:rsidRDefault="00B20747" w:rsidP="00B20747">
      <w:pPr>
        <w:pStyle w:val="a3"/>
        <w:ind w:left="142" w:right="1180"/>
      </w:pPr>
      <w:r>
        <w:t>Общепрофессиональные компетенции (ОПК):</w:t>
      </w:r>
    </w:p>
    <w:p w14:paraId="20898595" w14:textId="77777777" w:rsidR="00B20747" w:rsidRDefault="00B20747" w:rsidP="00B20747">
      <w:pPr>
        <w:pStyle w:val="a3"/>
        <w:ind w:left="142" w:right="1180"/>
      </w:pPr>
      <w:r>
        <w:t xml:space="preserve">ОПК-2 - Способен разрабатывать мероприятия по совершенствованию технологических </w:t>
      </w:r>
      <w:proofErr w:type="gramStart"/>
      <w:r>
        <w:t>про-цессов</w:t>
      </w:r>
      <w:proofErr w:type="gramEnd"/>
      <w:r>
        <w:t xml:space="preserve"> производства продукции различного назначения</w:t>
      </w:r>
    </w:p>
    <w:p w14:paraId="56D6583B" w14:textId="77777777" w:rsidR="00B20747" w:rsidRDefault="00B20747" w:rsidP="00B20747">
      <w:pPr>
        <w:pStyle w:val="a3"/>
        <w:ind w:left="142" w:right="1180"/>
      </w:pPr>
      <w:r>
        <w:t>Индикаторы достижения компетенции:</w:t>
      </w:r>
    </w:p>
    <w:p w14:paraId="7803A4A0" w14:textId="77777777" w:rsidR="00B20747" w:rsidRDefault="00B20747" w:rsidP="00B20747">
      <w:pPr>
        <w:pStyle w:val="a3"/>
        <w:ind w:left="142" w:right="1180"/>
      </w:pPr>
      <w:r>
        <w:t xml:space="preserve">ОПК-2.1 Способен разрабатывать мероприятия по совершенствованию </w:t>
      </w:r>
      <w:proofErr w:type="gramStart"/>
      <w:r>
        <w:t>технологиче-ских</w:t>
      </w:r>
      <w:proofErr w:type="gramEnd"/>
      <w:r>
        <w:t xml:space="preserve"> процессов производства продуктов животного происхождения; </w:t>
      </w:r>
    </w:p>
    <w:p w14:paraId="3ECF7C1F" w14:textId="77777777" w:rsidR="00B20747" w:rsidRDefault="00B20747" w:rsidP="00B20747">
      <w:pPr>
        <w:pStyle w:val="a3"/>
        <w:ind w:left="142" w:right="1180"/>
      </w:pPr>
      <w:r>
        <w:t xml:space="preserve">ОПК-4 - Способен организовывать и контролировать производство продукции из сырья </w:t>
      </w:r>
      <w:proofErr w:type="gramStart"/>
      <w:r>
        <w:t>жи-вотного</w:t>
      </w:r>
      <w:proofErr w:type="gramEnd"/>
      <w:r>
        <w:t xml:space="preserve"> происхождения</w:t>
      </w:r>
    </w:p>
    <w:p w14:paraId="38D97D9D" w14:textId="77777777" w:rsidR="00B20747" w:rsidRDefault="00B20747" w:rsidP="00B20747">
      <w:pPr>
        <w:pStyle w:val="a3"/>
        <w:ind w:left="142" w:right="1180"/>
      </w:pPr>
      <w:r>
        <w:t>Индикаторы достижения компетенции:</w:t>
      </w:r>
    </w:p>
    <w:p w14:paraId="0AB4CD66" w14:textId="77777777" w:rsidR="00B20747" w:rsidRDefault="00B20747" w:rsidP="00B20747">
      <w:pPr>
        <w:pStyle w:val="a3"/>
        <w:ind w:left="142" w:right="1180"/>
      </w:pPr>
      <w:r>
        <w:t xml:space="preserve">ОПК-4.1. - Способен использовать методы моделирования продуктов из сырья </w:t>
      </w:r>
      <w:proofErr w:type="gramStart"/>
      <w:r>
        <w:t>живот-ного</w:t>
      </w:r>
      <w:proofErr w:type="gramEnd"/>
      <w:r>
        <w:t xml:space="preserve"> происхождения;</w:t>
      </w:r>
    </w:p>
    <w:p w14:paraId="553881F8" w14:textId="77777777" w:rsidR="00B20747" w:rsidRDefault="00B20747" w:rsidP="00B20747">
      <w:pPr>
        <w:pStyle w:val="a3"/>
        <w:ind w:left="142" w:right="1180"/>
      </w:pPr>
      <w:r>
        <w:t xml:space="preserve">ОПК-4.2. - Способен использовать методы проектирования технологических </w:t>
      </w:r>
      <w:proofErr w:type="gramStart"/>
      <w:r>
        <w:t>процес-сов</w:t>
      </w:r>
      <w:proofErr w:type="gramEnd"/>
      <w:r>
        <w:t xml:space="preserve"> производства продукции из сырья животного происхождения;</w:t>
      </w:r>
    </w:p>
    <w:p w14:paraId="2A170B23" w14:textId="77777777" w:rsidR="00B20747" w:rsidRDefault="00B20747" w:rsidP="00B20747">
      <w:pPr>
        <w:pStyle w:val="a3"/>
        <w:ind w:left="142" w:right="1180"/>
      </w:pPr>
      <w:r>
        <w:t xml:space="preserve">ОПК-4.3. - Способен совершенствовать методы моделирования продуктов и </w:t>
      </w:r>
      <w:proofErr w:type="gramStart"/>
      <w:r>
        <w:t>проекти-рования</w:t>
      </w:r>
      <w:proofErr w:type="gramEnd"/>
      <w:r>
        <w:t xml:space="preserve"> технологических процессов производства продукции из сырья животного происхождения;</w:t>
      </w:r>
    </w:p>
    <w:p w14:paraId="0B6D8828" w14:textId="5A487E02" w:rsidR="00615745" w:rsidRDefault="008955CC" w:rsidP="00B20747">
      <w:pPr>
        <w:pStyle w:val="a3"/>
        <w:ind w:left="142" w:right="1180"/>
      </w:pP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результате</w:t>
      </w:r>
      <w:r>
        <w:rPr>
          <w:spacing w:val="-13"/>
        </w:rPr>
        <w:t xml:space="preserve"> </w:t>
      </w:r>
      <w:r>
        <w:rPr>
          <w:spacing w:val="-6"/>
        </w:rPr>
        <w:t>изучения</w:t>
      </w:r>
      <w:r>
        <w:rPr>
          <w:spacing w:val="-15"/>
        </w:rPr>
        <w:t xml:space="preserve"> </w:t>
      </w:r>
      <w:r>
        <w:rPr>
          <w:spacing w:val="-6"/>
        </w:rPr>
        <w:t>дисциплины</w:t>
      </w:r>
      <w:r>
        <w:rPr>
          <w:spacing w:val="-8"/>
        </w:rPr>
        <w:t xml:space="preserve"> </w:t>
      </w:r>
      <w:r>
        <w:rPr>
          <w:spacing w:val="-6"/>
        </w:rPr>
        <w:t>у</w:t>
      </w:r>
      <w:r>
        <w:rPr>
          <w:spacing w:val="-17"/>
        </w:rPr>
        <w:t xml:space="preserve"> </w:t>
      </w:r>
      <w:r>
        <w:rPr>
          <w:spacing w:val="-6"/>
        </w:rPr>
        <w:t>студентов</w:t>
      </w:r>
      <w:r>
        <w:rPr>
          <w:spacing w:val="-12"/>
        </w:rPr>
        <w:t xml:space="preserve"> </w:t>
      </w:r>
      <w:r>
        <w:rPr>
          <w:spacing w:val="-5"/>
        </w:rPr>
        <w:t>должны</w:t>
      </w:r>
      <w:r>
        <w:rPr>
          <w:spacing w:val="-15"/>
        </w:rPr>
        <w:t xml:space="preserve"> </w:t>
      </w:r>
      <w:r>
        <w:rPr>
          <w:spacing w:val="-5"/>
        </w:rPr>
        <w:t>быть</w:t>
      </w:r>
      <w:r>
        <w:rPr>
          <w:spacing w:val="-9"/>
        </w:rPr>
        <w:t xml:space="preserve"> </w:t>
      </w:r>
      <w:r>
        <w:rPr>
          <w:spacing w:val="-5"/>
        </w:rPr>
        <w:t>сформированы:</w:t>
      </w:r>
    </w:p>
    <w:p w14:paraId="78BFE2F1" w14:textId="2274ADDD" w:rsidR="00B20747" w:rsidRPr="00B20747" w:rsidRDefault="00B20747" w:rsidP="00B20747">
      <w:pPr>
        <w:pStyle w:val="1"/>
        <w:tabs>
          <w:tab w:val="left" w:pos="352"/>
        </w:tabs>
        <w:ind w:left="0"/>
        <w:jc w:val="both"/>
        <w:rPr>
          <w:b w:val="0"/>
          <w:bCs w:val="0"/>
          <w:i/>
        </w:rPr>
      </w:pPr>
      <w:r w:rsidRPr="00B20747">
        <w:rPr>
          <w:b w:val="0"/>
          <w:bCs w:val="0"/>
          <w:i/>
        </w:rPr>
        <w:t xml:space="preserve">Знание: мероприятия по совершенствованию технологических процессов производства продуктов животного происхождения; </w:t>
      </w:r>
    </w:p>
    <w:p w14:paraId="747229AA" w14:textId="34CA652C" w:rsidR="00B20747" w:rsidRPr="00B20747" w:rsidRDefault="00B20747" w:rsidP="00B20747">
      <w:pPr>
        <w:pStyle w:val="1"/>
        <w:tabs>
          <w:tab w:val="left" w:pos="352"/>
        </w:tabs>
        <w:ind w:left="0"/>
        <w:jc w:val="both"/>
        <w:rPr>
          <w:b w:val="0"/>
          <w:bCs w:val="0"/>
          <w:i/>
        </w:rPr>
      </w:pPr>
      <w:r w:rsidRPr="00B20747">
        <w:rPr>
          <w:b w:val="0"/>
          <w:bCs w:val="0"/>
          <w:i/>
        </w:rPr>
        <w:t>Навык: разрабатывать мероприятия по совершенствованию технологических процессов производства продуктов животного происхождения</w:t>
      </w:r>
    </w:p>
    <w:p w14:paraId="63E31B1C" w14:textId="3C0206C4" w:rsidR="00B20747" w:rsidRDefault="00B20747" w:rsidP="00B20747">
      <w:pPr>
        <w:pStyle w:val="1"/>
        <w:tabs>
          <w:tab w:val="left" w:pos="352"/>
        </w:tabs>
        <w:ind w:left="0"/>
        <w:jc w:val="both"/>
        <w:rPr>
          <w:b w:val="0"/>
          <w:bCs w:val="0"/>
          <w:sz w:val="23"/>
        </w:rPr>
      </w:pPr>
      <w:r w:rsidRPr="00B20747">
        <w:rPr>
          <w:b w:val="0"/>
          <w:bCs w:val="0"/>
          <w:i/>
        </w:rPr>
        <w:t>Опыт деятельности: разрабатывать мероприятия по совершенствованию технологических процессов производства продуктов животного происхождения</w:t>
      </w:r>
      <w:r w:rsidR="008955CC">
        <w:rPr>
          <w:b w:val="0"/>
          <w:bCs w:val="0"/>
          <w:sz w:val="23"/>
        </w:rPr>
        <w:tab/>
      </w:r>
    </w:p>
    <w:p w14:paraId="73A8383E" w14:textId="51131395" w:rsidR="008955CC" w:rsidRDefault="008955CC" w:rsidP="00B20747">
      <w:pPr>
        <w:pStyle w:val="1"/>
        <w:tabs>
          <w:tab w:val="left" w:pos="352"/>
        </w:tabs>
        <w:ind w:left="0"/>
        <w:jc w:val="both"/>
        <w:rPr>
          <w:b w:val="0"/>
        </w:rPr>
      </w:pPr>
      <w:r>
        <w:rPr>
          <w:b w:val="0"/>
          <w:bCs w:val="0"/>
          <w:sz w:val="23"/>
        </w:rPr>
        <w:t>3.</w:t>
      </w: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b w:val="0"/>
        </w:rPr>
        <w:t>:</w:t>
      </w:r>
      <w:r w:rsidRPr="008955CC">
        <w:t xml:space="preserve"> </w:t>
      </w:r>
      <w:r w:rsidRPr="008955CC">
        <w:rPr>
          <w:b w:val="0"/>
        </w:rPr>
        <w:t>Раздел 1</w:t>
      </w:r>
      <w:r>
        <w:rPr>
          <w:b w:val="0"/>
        </w:rPr>
        <w:t xml:space="preserve">. </w:t>
      </w:r>
      <w:r w:rsidRPr="008955CC">
        <w:rPr>
          <w:b w:val="0"/>
        </w:rPr>
        <w:t>Биотехнология продуктов питания из мясного сырья</w:t>
      </w:r>
      <w:r>
        <w:rPr>
          <w:b w:val="0"/>
        </w:rPr>
        <w:t>.</w:t>
      </w:r>
      <w:r>
        <w:rPr>
          <w:b w:val="0"/>
        </w:rPr>
        <w:tab/>
        <w:t xml:space="preserve">Раздел 2. </w:t>
      </w:r>
      <w:r w:rsidRPr="008955CC">
        <w:rPr>
          <w:b w:val="0"/>
        </w:rPr>
        <w:t>Физико-химические и биохимические основы пр</w:t>
      </w:r>
      <w:r>
        <w:rPr>
          <w:b w:val="0"/>
        </w:rPr>
        <w:t>оизводства мяса и мясопродуктов.</w:t>
      </w:r>
      <w:r>
        <w:rPr>
          <w:b w:val="0"/>
        </w:rPr>
        <w:tab/>
        <w:t xml:space="preserve">Раздел 3. </w:t>
      </w:r>
      <w:r w:rsidRPr="008955CC">
        <w:rPr>
          <w:b w:val="0"/>
        </w:rPr>
        <w:t>Биотехнология продуктов</w:t>
      </w:r>
      <w:r>
        <w:rPr>
          <w:b w:val="0"/>
        </w:rPr>
        <w:t xml:space="preserve"> из вторичного белкового сырья. Раздел 4 </w:t>
      </w:r>
      <w:r w:rsidRPr="008955CC">
        <w:rPr>
          <w:b w:val="0"/>
        </w:rPr>
        <w:t xml:space="preserve">Биотехнология продуктов питания из </w:t>
      </w:r>
      <w:r>
        <w:rPr>
          <w:b w:val="0"/>
        </w:rPr>
        <w:t xml:space="preserve">гидробионтов. Раздел 5. </w:t>
      </w:r>
      <w:r w:rsidRPr="008955CC">
        <w:rPr>
          <w:b w:val="0"/>
        </w:rPr>
        <w:t xml:space="preserve">Биотехнологический потенциал молока. Пищевая </w:t>
      </w:r>
      <w:r>
        <w:rPr>
          <w:b w:val="0"/>
        </w:rPr>
        <w:t>и биологическая ценность молока.</w:t>
      </w:r>
      <w:r>
        <w:rPr>
          <w:b w:val="0"/>
        </w:rPr>
        <w:tab/>
        <w:t xml:space="preserve">Раздел 6. </w:t>
      </w:r>
      <w:r w:rsidRPr="008955CC">
        <w:rPr>
          <w:b w:val="0"/>
        </w:rPr>
        <w:t>Научно-методические основы биотехнологии переработки</w:t>
      </w:r>
      <w:r>
        <w:rPr>
          <w:b w:val="0"/>
        </w:rPr>
        <w:t xml:space="preserve"> водных биологических ресурсов. Раздел 7. </w:t>
      </w:r>
      <w:r w:rsidRPr="008955CC">
        <w:rPr>
          <w:b w:val="0"/>
        </w:rPr>
        <w:t xml:space="preserve">Пищевые добавки, замедляющие микробную и </w:t>
      </w:r>
      <w:proofErr w:type="gramStart"/>
      <w:r w:rsidRPr="008955CC">
        <w:rPr>
          <w:b w:val="0"/>
        </w:rPr>
        <w:t>окислительную</w:t>
      </w:r>
      <w:proofErr w:type="gramEnd"/>
      <w:r w:rsidRPr="008955CC">
        <w:rPr>
          <w:b w:val="0"/>
        </w:rPr>
        <w:t xml:space="preserve"> порчу пище</w:t>
      </w:r>
      <w:r>
        <w:rPr>
          <w:b w:val="0"/>
        </w:rPr>
        <w:t xml:space="preserve">вого сырья и готовых продуктов. Раздел </w:t>
      </w:r>
      <w:proofErr w:type="gramStart"/>
      <w:r>
        <w:rPr>
          <w:b w:val="0"/>
        </w:rPr>
        <w:t xml:space="preserve">8  </w:t>
      </w:r>
      <w:r w:rsidRPr="008955CC">
        <w:rPr>
          <w:b w:val="0"/>
        </w:rPr>
        <w:t>Пр</w:t>
      </w:r>
      <w:r>
        <w:rPr>
          <w:b w:val="0"/>
        </w:rPr>
        <w:t>одукты</w:t>
      </w:r>
      <w:proofErr w:type="gramEnd"/>
      <w:r>
        <w:rPr>
          <w:b w:val="0"/>
        </w:rPr>
        <w:t xml:space="preserve"> питания на основе молока. </w:t>
      </w:r>
    </w:p>
    <w:p w14:paraId="1782A367" w14:textId="3760F236" w:rsidR="008955CC" w:rsidRPr="005466FB" w:rsidRDefault="008955CC" w:rsidP="008955CC">
      <w:pPr>
        <w:tabs>
          <w:tab w:val="left" w:pos="494"/>
        </w:tabs>
        <w:ind w:left="613"/>
        <w:jc w:val="both"/>
        <w:rPr>
          <w:b/>
          <w:sz w:val="24"/>
          <w:szCs w:val="24"/>
        </w:rPr>
      </w:pPr>
      <w:r w:rsidRPr="005466FB">
        <w:rPr>
          <w:b/>
          <w:sz w:val="24"/>
          <w:szCs w:val="24"/>
        </w:rPr>
        <w:t xml:space="preserve">4.Форма промежуточной </w:t>
      </w:r>
      <w:proofErr w:type="gramStart"/>
      <w:r w:rsidRPr="005466FB">
        <w:rPr>
          <w:b/>
          <w:sz w:val="24"/>
          <w:szCs w:val="24"/>
        </w:rPr>
        <w:t>аттестации</w:t>
      </w:r>
      <w:r w:rsidRPr="005466FB">
        <w:rPr>
          <w:sz w:val="24"/>
          <w:szCs w:val="24"/>
        </w:rPr>
        <w:t xml:space="preserve">: </w:t>
      </w:r>
      <w:r w:rsidRPr="005466FB">
        <w:rPr>
          <w:b/>
          <w:sz w:val="24"/>
          <w:szCs w:val="24"/>
        </w:rPr>
        <w:t xml:space="preserve"> </w:t>
      </w:r>
      <w:r w:rsidR="00125124">
        <w:rPr>
          <w:b/>
          <w:sz w:val="24"/>
          <w:szCs w:val="24"/>
        </w:rPr>
        <w:t>экзамен</w:t>
      </w:r>
      <w:proofErr w:type="gramEnd"/>
    </w:p>
    <w:p w14:paraId="09C36A15" w14:textId="77777777" w:rsidR="008955CC" w:rsidRDefault="008955CC" w:rsidP="008955CC">
      <w:pPr>
        <w:pStyle w:val="1"/>
        <w:tabs>
          <w:tab w:val="left" w:pos="352"/>
        </w:tabs>
        <w:ind w:left="0"/>
        <w:jc w:val="both"/>
      </w:pPr>
    </w:p>
    <w:p w14:paraId="28C95BEE" w14:textId="54966176" w:rsidR="00615745" w:rsidRPr="008955CC" w:rsidRDefault="008955CC" w:rsidP="008955CC">
      <w:pPr>
        <w:pStyle w:val="1"/>
        <w:tabs>
          <w:tab w:val="left" w:pos="352"/>
        </w:tabs>
        <w:ind w:left="820"/>
        <w:jc w:val="left"/>
        <w:rPr>
          <w:b w:val="0"/>
        </w:rPr>
      </w:pPr>
      <w:r>
        <w:t>5.Разработчик:</w:t>
      </w:r>
      <w:r>
        <w:rPr>
          <w:spacing w:val="-8"/>
        </w:rPr>
        <w:t xml:space="preserve"> </w:t>
      </w:r>
      <w:r w:rsidR="00125124" w:rsidRPr="00125124">
        <w:rPr>
          <w:b w:val="0"/>
        </w:rPr>
        <w:t>доцент каф</w:t>
      </w:r>
      <w:r w:rsidR="00A601B9">
        <w:rPr>
          <w:b w:val="0"/>
        </w:rPr>
        <w:t>едры</w:t>
      </w:r>
      <w:r w:rsidR="00125124" w:rsidRPr="00125124">
        <w:rPr>
          <w:b w:val="0"/>
        </w:rPr>
        <w:t xml:space="preserve"> пищевых технологий</w:t>
      </w:r>
      <w:r w:rsidR="00A601B9">
        <w:rPr>
          <w:b w:val="0"/>
        </w:rPr>
        <w:t>,</w:t>
      </w:r>
      <w:r w:rsidR="00A2673F">
        <w:rPr>
          <w:b w:val="0"/>
        </w:rPr>
        <w:t xml:space="preserve"> кан</w:t>
      </w:r>
      <w:bookmarkStart w:id="0" w:name="_GoBack"/>
      <w:bookmarkEnd w:id="0"/>
      <w:r w:rsidR="00125124" w:rsidRPr="00125124">
        <w:rPr>
          <w:b w:val="0"/>
        </w:rPr>
        <w:t xml:space="preserve"> с.</w:t>
      </w:r>
      <w:r w:rsidR="00A601B9">
        <w:rPr>
          <w:b w:val="0"/>
        </w:rPr>
        <w:t>-х. наук, доцент Кобыляцкий П.С.</w:t>
      </w:r>
    </w:p>
    <w:sectPr w:rsidR="00615745" w:rsidRPr="008955CC" w:rsidSect="008955CC">
      <w:type w:val="continuous"/>
      <w:pgSz w:w="11910" w:h="16840"/>
      <w:pgMar w:top="567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84351"/>
    <w:multiLevelType w:val="hybridMultilevel"/>
    <w:tmpl w:val="53FC648C"/>
    <w:lvl w:ilvl="0" w:tplc="A44206F4">
      <w:start w:val="1"/>
      <w:numFmt w:val="decimal"/>
      <w:lvlText w:val="%1."/>
      <w:lvlJc w:val="left"/>
      <w:pPr>
        <w:ind w:left="10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F0B298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0A5CA89C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12ACB8AA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0248C23A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B48E22A8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DBAAC8DC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319A42E8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41CC790E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45"/>
    <w:rsid w:val="00125124"/>
    <w:rsid w:val="00615745"/>
    <w:rsid w:val="00702F39"/>
    <w:rsid w:val="008955CC"/>
    <w:rsid w:val="00A2673F"/>
    <w:rsid w:val="00A601B9"/>
    <w:rsid w:val="00B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90DF"/>
  <w15:docId w15:val="{F5FE4921-38D8-4E7A-A9AE-E46C2F30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11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Учетная запись Майкрософт</cp:lastModifiedBy>
  <cp:revision>7</cp:revision>
  <dcterms:created xsi:type="dcterms:W3CDTF">2021-09-14T15:26:00Z</dcterms:created>
  <dcterms:modified xsi:type="dcterms:W3CDTF">2023-06-30T07:46:00Z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2021-05-12T00:00:00Z</vt:filetime>
  </property>
</Properties>
</file>