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F9" w:rsidRPr="0028726B" w:rsidRDefault="00070FF9" w:rsidP="0028726B">
      <w:pPr>
        <w:tabs>
          <w:tab w:val="right" w:leader="underscore" w:pos="9639"/>
        </w:tabs>
        <w:spacing w:line="240" w:lineRule="auto"/>
        <w:ind w:firstLine="0"/>
        <w:jc w:val="center"/>
        <w:rPr>
          <w:b/>
          <w:sz w:val="20"/>
          <w:szCs w:val="20"/>
        </w:rPr>
      </w:pPr>
      <w:r w:rsidRPr="0028726B">
        <w:rPr>
          <w:b/>
          <w:sz w:val="20"/>
          <w:szCs w:val="20"/>
        </w:rPr>
        <w:t>АННОТАЦИЯ</w:t>
      </w:r>
    </w:p>
    <w:p w:rsidR="00E57EF9" w:rsidRPr="0028726B" w:rsidRDefault="00070FF9" w:rsidP="0028726B">
      <w:pPr>
        <w:tabs>
          <w:tab w:val="right" w:leader="underscore" w:pos="9639"/>
        </w:tabs>
        <w:spacing w:line="240" w:lineRule="auto"/>
        <w:ind w:firstLine="0"/>
        <w:jc w:val="center"/>
        <w:rPr>
          <w:b/>
          <w:sz w:val="20"/>
          <w:szCs w:val="20"/>
        </w:rPr>
      </w:pPr>
      <w:r w:rsidRPr="0028726B">
        <w:rPr>
          <w:b/>
          <w:i/>
          <w:sz w:val="20"/>
          <w:szCs w:val="20"/>
        </w:rPr>
        <w:t>к рабочей программе</w:t>
      </w:r>
      <w:r w:rsidRPr="0028726B">
        <w:rPr>
          <w:b/>
          <w:sz w:val="20"/>
          <w:szCs w:val="20"/>
        </w:rPr>
        <w:t xml:space="preserve"> </w:t>
      </w:r>
      <w:r w:rsidR="00CA42BB" w:rsidRPr="0028726B">
        <w:rPr>
          <w:b/>
          <w:i/>
          <w:sz w:val="20"/>
          <w:szCs w:val="20"/>
        </w:rPr>
        <w:t>производственной</w:t>
      </w:r>
      <w:r w:rsidR="00494A56" w:rsidRPr="0028726B">
        <w:rPr>
          <w:b/>
          <w:i/>
          <w:sz w:val="20"/>
          <w:szCs w:val="20"/>
        </w:rPr>
        <w:t xml:space="preserve"> практики</w:t>
      </w:r>
    </w:p>
    <w:p w:rsidR="00494A56" w:rsidRPr="0028726B" w:rsidRDefault="006558E8" w:rsidP="0028726B">
      <w:pPr>
        <w:pBdr>
          <w:bottom w:val="single" w:sz="4" w:space="1" w:color="auto"/>
        </w:pBdr>
        <w:spacing w:line="240" w:lineRule="auto"/>
        <w:jc w:val="center"/>
        <w:rPr>
          <w:b/>
          <w:sz w:val="20"/>
          <w:szCs w:val="20"/>
        </w:rPr>
      </w:pPr>
      <w:r w:rsidRPr="0028726B">
        <w:rPr>
          <w:b/>
          <w:sz w:val="20"/>
          <w:szCs w:val="20"/>
        </w:rPr>
        <w:t>«</w:t>
      </w:r>
      <w:r w:rsidR="00BF298E" w:rsidRPr="00BF298E">
        <w:rPr>
          <w:b/>
          <w:iCs/>
          <w:sz w:val="20"/>
          <w:szCs w:val="20"/>
        </w:rPr>
        <w:t>Преддипломная практика</w:t>
      </w:r>
      <w:r w:rsidRPr="0028726B">
        <w:rPr>
          <w:b/>
          <w:sz w:val="20"/>
          <w:szCs w:val="20"/>
        </w:rPr>
        <w:t>»</w:t>
      </w:r>
    </w:p>
    <w:p w:rsidR="006558E8" w:rsidRPr="0028726B" w:rsidRDefault="006558E8" w:rsidP="0028726B">
      <w:pPr>
        <w:tabs>
          <w:tab w:val="right" w:leader="underscore" w:pos="9639"/>
        </w:tabs>
        <w:spacing w:line="240" w:lineRule="auto"/>
        <w:ind w:firstLine="567"/>
        <w:rPr>
          <w:b/>
          <w:sz w:val="20"/>
          <w:szCs w:val="20"/>
        </w:rPr>
      </w:pPr>
      <w:r w:rsidRPr="0028726B">
        <w:rPr>
          <w:b/>
          <w:sz w:val="20"/>
          <w:szCs w:val="20"/>
        </w:rPr>
        <w:t>1. Общая характеристика</w:t>
      </w:r>
      <w:r w:rsidR="00C633F3" w:rsidRPr="0028726B">
        <w:rPr>
          <w:b/>
          <w:sz w:val="20"/>
          <w:szCs w:val="20"/>
        </w:rPr>
        <w:t>.</w:t>
      </w:r>
    </w:p>
    <w:p w:rsidR="009C2BE3" w:rsidRDefault="009C2BE3" w:rsidP="0028726B">
      <w:pPr>
        <w:tabs>
          <w:tab w:val="right" w:leader="underscore" w:pos="9639"/>
        </w:tabs>
        <w:spacing w:line="240" w:lineRule="auto"/>
        <w:ind w:firstLine="567"/>
        <w:rPr>
          <w:sz w:val="20"/>
          <w:szCs w:val="20"/>
        </w:rPr>
      </w:pPr>
      <w:r w:rsidRPr="009C2BE3">
        <w:rPr>
          <w:sz w:val="20"/>
          <w:szCs w:val="20"/>
        </w:rPr>
        <w:t>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19.03.04 Технология продукции и организация общественного питания (направленность Технология продукции и организация общественного питания), разработанной в соответствии с Федеральным государственным образовательным стандартом высшего образования по направлению подготовки 19.03.04 Технология продукции и организация общественного питания (уровень бакалавриата),  утвержденного приказом Министерства образования и науки РФ от 12 ноября 2015 № 1332.</w:t>
      </w:r>
    </w:p>
    <w:p w:rsidR="00070FF9" w:rsidRPr="0028726B" w:rsidRDefault="00C633F3" w:rsidP="0028726B">
      <w:pPr>
        <w:tabs>
          <w:tab w:val="right" w:leader="underscore" w:pos="9639"/>
        </w:tabs>
        <w:spacing w:line="240" w:lineRule="auto"/>
        <w:ind w:firstLine="567"/>
        <w:rPr>
          <w:b/>
          <w:sz w:val="20"/>
          <w:szCs w:val="20"/>
        </w:rPr>
      </w:pPr>
      <w:r w:rsidRPr="0028726B">
        <w:rPr>
          <w:b/>
          <w:sz w:val="20"/>
          <w:szCs w:val="20"/>
        </w:rPr>
        <w:t>2.</w:t>
      </w:r>
      <w:r w:rsidR="00070FF9" w:rsidRPr="0028726B">
        <w:rPr>
          <w:b/>
          <w:sz w:val="20"/>
          <w:szCs w:val="20"/>
        </w:rPr>
        <w:t xml:space="preserve">Требования к результатам </w:t>
      </w:r>
      <w:r w:rsidR="00070FF9" w:rsidRPr="0028726B">
        <w:rPr>
          <w:b/>
          <w:i/>
          <w:sz w:val="20"/>
          <w:szCs w:val="20"/>
        </w:rPr>
        <w:t xml:space="preserve">освоения </w:t>
      </w:r>
      <w:r w:rsidR="0028726B" w:rsidRPr="0028726B">
        <w:rPr>
          <w:b/>
          <w:i/>
          <w:sz w:val="20"/>
          <w:szCs w:val="20"/>
        </w:rPr>
        <w:t xml:space="preserve">производственной </w:t>
      </w:r>
      <w:r w:rsidR="00494A56" w:rsidRPr="0028726B">
        <w:rPr>
          <w:b/>
          <w:i/>
          <w:sz w:val="20"/>
          <w:szCs w:val="20"/>
        </w:rPr>
        <w:t>практики</w:t>
      </w:r>
      <w:r w:rsidR="00070FF9" w:rsidRPr="0028726B">
        <w:rPr>
          <w:b/>
          <w:i/>
          <w:sz w:val="20"/>
          <w:szCs w:val="20"/>
        </w:rPr>
        <w:t>:</w:t>
      </w:r>
    </w:p>
    <w:p w:rsidR="00CA42BB" w:rsidRPr="0028726B" w:rsidRDefault="00764465" w:rsidP="0028726B">
      <w:pPr>
        <w:spacing w:line="240" w:lineRule="auto"/>
        <w:ind w:firstLine="567"/>
        <w:rPr>
          <w:sz w:val="20"/>
          <w:szCs w:val="20"/>
        </w:rPr>
      </w:pPr>
      <w:r w:rsidRPr="0028726B">
        <w:rPr>
          <w:sz w:val="20"/>
          <w:szCs w:val="20"/>
        </w:rPr>
        <w:t xml:space="preserve">Процесс </w:t>
      </w:r>
      <w:r w:rsidR="00494A56" w:rsidRPr="0028726B">
        <w:rPr>
          <w:i/>
          <w:sz w:val="20"/>
          <w:szCs w:val="20"/>
        </w:rPr>
        <w:t xml:space="preserve">реализации </w:t>
      </w:r>
      <w:r w:rsidR="00CA42BB" w:rsidRPr="0028726B">
        <w:rPr>
          <w:i/>
          <w:sz w:val="20"/>
          <w:szCs w:val="20"/>
        </w:rPr>
        <w:t>производственной</w:t>
      </w:r>
      <w:r w:rsidR="00494A56" w:rsidRPr="0028726B">
        <w:rPr>
          <w:i/>
          <w:sz w:val="20"/>
          <w:szCs w:val="20"/>
        </w:rPr>
        <w:t xml:space="preserve"> практики</w:t>
      </w:r>
      <w:r w:rsidRPr="0028726B">
        <w:rPr>
          <w:sz w:val="20"/>
          <w:szCs w:val="20"/>
        </w:rPr>
        <w:t xml:space="preserve"> направлен на формирование компетенций: </w:t>
      </w:r>
    </w:p>
    <w:p w:rsidR="00A224A7" w:rsidRPr="00A224A7" w:rsidRDefault="00A224A7" w:rsidP="00A224A7">
      <w:pPr>
        <w:tabs>
          <w:tab w:val="left" w:pos="1815"/>
        </w:tabs>
        <w:spacing w:line="240" w:lineRule="auto"/>
        <w:ind w:firstLine="567"/>
        <w:rPr>
          <w:sz w:val="20"/>
          <w:szCs w:val="20"/>
        </w:rPr>
      </w:pPr>
      <w:r w:rsidRPr="00A224A7">
        <w:rPr>
          <w:sz w:val="20"/>
          <w:szCs w:val="20"/>
        </w:rPr>
        <w:t>Общепрофессиональные компетенции (ОПК):</w:t>
      </w:r>
    </w:p>
    <w:p w:rsidR="00A224A7" w:rsidRPr="00A224A7" w:rsidRDefault="00A224A7" w:rsidP="00A224A7">
      <w:pPr>
        <w:tabs>
          <w:tab w:val="left" w:pos="1815"/>
        </w:tabs>
        <w:spacing w:line="240" w:lineRule="auto"/>
        <w:ind w:firstLine="567"/>
        <w:rPr>
          <w:sz w:val="20"/>
          <w:szCs w:val="20"/>
        </w:rPr>
      </w:pPr>
      <w:r>
        <w:rPr>
          <w:sz w:val="20"/>
          <w:szCs w:val="20"/>
        </w:rPr>
        <w:t xml:space="preserve">ОПК-2- способностью </w:t>
      </w:r>
      <w:proofErr w:type="gramStart"/>
      <w:r w:rsidRPr="00A224A7">
        <w:rPr>
          <w:sz w:val="20"/>
          <w:szCs w:val="20"/>
        </w:rPr>
        <w:t>разрабатывать  мероприятия</w:t>
      </w:r>
      <w:proofErr w:type="gramEnd"/>
      <w:r w:rsidRPr="00A224A7">
        <w:rPr>
          <w:sz w:val="20"/>
          <w:szCs w:val="20"/>
        </w:rPr>
        <w:t xml:space="preserve">  по</w:t>
      </w:r>
      <w:r>
        <w:rPr>
          <w:sz w:val="20"/>
          <w:szCs w:val="20"/>
        </w:rPr>
        <w:t xml:space="preserve"> совершенствованию  технологиче</w:t>
      </w:r>
      <w:r w:rsidRPr="00A224A7">
        <w:rPr>
          <w:sz w:val="20"/>
          <w:szCs w:val="20"/>
        </w:rPr>
        <w:t xml:space="preserve">ских процессов производства продукции питания различного назначения; </w:t>
      </w:r>
    </w:p>
    <w:p w:rsidR="00A224A7" w:rsidRPr="00A224A7" w:rsidRDefault="00A224A7" w:rsidP="00A224A7">
      <w:pPr>
        <w:tabs>
          <w:tab w:val="left" w:pos="1815"/>
        </w:tabs>
        <w:spacing w:line="240" w:lineRule="auto"/>
        <w:ind w:firstLine="567"/>
        <w:rPr>
          <w:sz w:val="20"/>
          <w:szCs w:val="20"/>
        </w:rPr>
      </w:pPr>
      <w:r w:rsidRPr="00A224A7">
        <w:rPr>
          <w:sz w:val="20"/>
          <w:szCs w:val="20"/>
        </w:rPr>
        <w:t xml:space="preserve">Профессиональные компетенции (ПК): </w:t>
      </w:r>
    </w:p>
    <w:p w:rsidR="00A224A7" w:rsidRPr="00A224A7" w:rsidRDefault="00A224A7" w:rsidP="00A224A7">
      <w:pPr>
        <w:tabs>
          <w:tab w:val="left" w:pos="1815"/>
        </w:tabs>
        <w:spacing w:line="240" w:lineRule="auto"/>
        <w:ind w:firstLine="567"/>
        <w:rPr>
          <w:sz w:val="20"/>
          <w:szCs w:val="20"/>
        </w:rPr>
      </w:pPr>
      <w:r w:rsidRPr="00A224A7">
        <w:rPr>
          <w:sz w:val="20"/>
          <w:szCs w:val="20"/>
        </w:rPr>
        <w:t>ПК-1 - способностью использовать технические средства</w:t>
      </w:r>
      <w:r>
        <w:rPr>
          <w:sz w:val="20"/>
          <w:szCs w:val="20"/>
        </w:rPr>
        <w:t xml:space="preserve"> для измерения основных парамет</w:t>
      </w:r>
      <w:r w:rsidRPr="00A224A7">
        <w:rPr>
          <w:sz w:val="20"/>
          <w:szCs w:val="20"/>
        </w:rPr>
        <w:t>ров технологических процессов, свойств сырья, полуфа</w:t>
      </w:r>
      <w:r>
        <w:rPr>
          <w:sz w:val="20"/>
          <w:szCs w:val="20"/>
        </w:rPr>
        <w:t>брикатов и качество готовой про</w:t>
      </w:r>
      <w:r w:rsidRPr="00A224A7">
        <w:rPr>
          <w:sz w:val="20"/>
          <w:szCs w:val="20"/>
        </w:rPr>
        <w:t xml:space="preserve">дукции, организовать и осуществлять технологический процесс производства продукции питания; </w:t>
      </w:r>
    </w:p>
    <w:p w:rsidR="00A224A7" w:rsidRPr="00A224A7" w:rsidRDefault="00A224A7" w:rsidP="00A224A7">
      <w:pPr>
        <w:tabs>
          <w:tab w:val="left" w:pos="1815"/>
        </w:tabs>
        <w:spacing w:line="240" w:lineRule="auto"/>
        <w:ind w:firstLine="567"/>
        <w:rPr>
          <w:sz w:val="20"/>
          <w:szCs w:val="20"/>
        </w:rPr>
      </w:pPr>
      <w:r w:rsidRPr="00A224A7">
        <w:rPr>
          <w:sz w:val="20"/>
          <w:szCs w:val="20"/>
        </w:rPr>
        <w:t>ПК-2 - владением современными информационными т</w:t>
      </w:r>
      <w:r>
        <w:rPr>
          <w:sz w:val="20"/>
          <w:szCs w:val="20"/>
        </w:rPr>
        <w:t>ехнологиями, способностью управ</w:t>
      </w:r>
      <w:r w:rsidRPr="00A224A7">
        <w:rPr>
          <w:sz w:val="20"/>
          <w:szCs w:val="20"/>
        </w:rPr>
        <w:t>лять информацией с использованием прикладных программ деловой сферы деятельности, использовать сетевые компьютерные технологии и базы данных в с</w:t>
      </w:r>
      <w:r>
        <w:rPr>
          <w:sz w:val="20"/>
          <w:szCs w:val="20"/>
        </w:rPr>
        <w:t>воей предметной обла</w:t>
      </w:r>
      <w:r w:rsidRPr="00A224A7">
        <w:rPr>
          <w:sz w:val="20"/>
          <w:szCs w:val="20"/>
        </w:rPr>
        <w:t xml:space="preserve">сти, пакеты прикладных программ для расчета технологических параметров оборудования; </w:t>
      </w:r>
    </w:p>
    <w:p w:rsidR="00A224A7" w:rsidRPr="00A224A7" w:rsidRDefault="00A224A7" w:rsidP="00A224A7">
      <w:pPr>
        <w:tabs>
          <w:tab w:val="left" w:pos="1815"/>
        </w:tabs>
        <w:spacing w:line="240" w:lineRule="auto"/>
        <w:ind w:firstLine="567"/>
        <w:rPr>
          <w:sz w:val="20"/>
          <w:szCs w:val="20"/>
        </w:rPr>
      </w:pPr>
      <w:r w:rsidRPr="00A224A7">
        <w:rPr>
          <w:sz w:val="20"/>
          <w:szCs w:val="20"/>
        </w:rPr>
        <w:t>ПК-3 - владением правилами техники безопасности, пр</w:t>
      </w:r>
      <w:r>
        <w:rPr>
          <w:sz w:val="20"/>
          <w:szCs w:val="20"/>
        </w:rPr>
        <w:t>оизводственной санитарии, пожар</w:t>
      </w:r>
      <w:r w:rsidRPr="00A224A7">
        <w:rPr>
          <w:sz w:val="20"/>
          <w:szCs w:val="20"/>
        </w:rPr>
        <w:t xml:space="preserve">ной безопасности и охраны труда; измерения и оценивания параметров производственного микроклимата, уровня запыленности и загазованности, шума, и вибрации, освещенности рабочих мест; </w:t>
      </w:r>
    </w:p>
    <w:p w:rsidR="00A224A7" w:rsidRPr="00A224A7" w:rsidRDefault="00A224A7" w:rsidP="00A224A7">
      <w:pPr>
        <w:tabs>
          <w:tab w:val="left" w:pos="1815"/>
        </w:tabs>
        <w:spacing w:line="240" w:lineRule="auto"/>
        <w:ind w:firstLine="567"/>
        <w:rPr>
          <w:sz w:val="20"/>
          <w:szCs w:val="20"/>
        </w:rPr>
      </w:pPr>
      <w:r w:rsidRPr="00A224A7">
        <w:rPr>
          <w:sz w:val="20"/>
          <w:szCs w:val="20"/>
        </w:rPr>
        <w:t>ПК-4 - готовностью устанавливать и определять приорит</w:t>
      </w:r>
      <w:r>
        <w:rPr>
          <w:sz w:val="20"/>
          <w:szCs w:val="20"/>
        </w:rPr>
        <w:t>еты в сфере производства продук</w:t>
      </w:r>
      <w:r w:rsidRPr="00A224A7">
        <w:rPr>
          <w:sz w:val="20"/>
          <w:szCs w:val="20"/>
        </w:rPr>
        <w:t xml:space="preserve">ции питания, обосновывать принятие конкретного технического решения при разработке новых технологических процессов производства продукции питания; выбирать технические средства и технологии с учетом экологических последствий их применения; </w:t>
      </w:r>
    </w:p>
    <w:p w:rsidR="00A224A7" w:rsidRPr="00A224A7" w:rsidRDefault="00A224A7" w:rsidP="00A224A7">
      <w:pPr>
        <w:tabs>
          <w:tab w:val="left" w:pos="1815"/>
        </w:tabs>
        <w:spacing w:line="240" w:lineRule="auto"/>
        <w:ind w:firstLine="567"/>
        <w:rPr>
          <w:sz w:val="20"/>
          <w:szCs w:val="20"/>
        </w:rPr>
      </w:pPr>
      <w:r w:rsidRPr="00A224A7">
        <w:rPr>
          <w:sz w:val="20"/>
          <w:szCs w:val="20"/>
        </w:rPr>
        <w:t>ПК-5 - способностью рассчитывать производственные мощности и эффективность работы технологического оборудования, оценивать и планиров</w:t>
      </w:r>
      <w:r>
        <w:rPr>
          <w:sz w:val="20"/>
          <w:szCs w:val="20"/>
        </w:rPr>
        <w:t>ать внедрение инноваций в произ</w:t>
      </w:r>
      <w:r w:rsidRPr="00A224A7">
        <w:rPr>
          <w:sz w:val="20"/>
          <w:szCs w:val="20"/>
        </w:rPr>
        <w:t xml:space="preserve">водство; </w:t>
      </w:r>
    </w:p>
    <w:p w:rsidR="00A224A7" w:rsidRPr="00A224A7" w:rsidRDefault="00A224A7" w:rsidP="00A224A7">
      <w:pPr>
        <w:tabs>
          <w:tab w:val="left" w:pos="1815"/>
        </w:tabs>
        <w:spacing w:line="240" w:lineRule="auto"/>
        <w:ind w:firstLine="567"/>
        <w:rPr>
          <w:sz w:val="20"/>
          <w:szCs w:val="20"/>
        </w:rPr>
      </w:pPr>
      <w:r>
        <w:rPr>
          <w:sz w:val="20"/>
          <w:szCs w:val="20"/>
        </w:rPr>
        <w:t xml:space="preserve">ПК-6 - способностью </w:t>
      </w:r>
      <w:r w:rsidRPr="00A224A7">
        <w:rPr>
          <w:sz w:val="20"/>
          <w:szCs w:val="20"/>
        </w:rPr>
        <w:t>организовывать д</w:t>
      </w:r>
      <w:r>
        <w:rPr>
          <w:sz w:val="20"/>
          <w:szCs w:val="20"/>
        </w:rPr>
        <w:t xml:space="preserve">окументооборот по производству </w:t>
      </w:r>
      <w:r w:rsidRPr="00A224A7">
        <w:rPr>
          <w:sz w:val="20"/>
          <w:szCs w:val="20"/>
        </w:rPr>
        <w:t>на предприятии питания, использо</w:t>
      </w:r>
      <w:r>
        <w:rPr>
          <w:sz w:val="20"/>
          <w:szCs w:val="20"/>
        </w:rPr>
        <w:t xml:space="preserve">вать нормативную, техническую, </w:t>
      </w:r>
      <w:r w:rsidRPr="00A224A7">
        <w:rPr>
          <w:sz w:val="20"/>
          <w:szCs w:val="20"/>
        </w:rPr>
        <w:t xml:space="preserve">технологическую документацию в условиях производства продукции питания; </w:t>
      </w:r>
    </w:p>
    <w:p w:rsidR="00A224A7" w:rsidRPr="00A224A7" w:rsidRDefault="00A224A7" w:rsidP="00A224A7">
      <w:pPr>
        <w:tabs>
          <w:tab w:val="left" w:pos="1815"/>
        </w:tabs>
        <w:spacing w:line="240" w:lineRule="auto"/>
        <w:ind w:firstLine="567"/>
        <w:rPr>
          <w:sz w:val="20"/>
          <w:szCs w:val="20"/>
        </w:rPr>
      </w:pPr>
      <w:r w:rsidRPr="00A224A7">
        <w:rPr>
          <w:sz w:val="20"/>
          <w:szCs w:val="20"/>
        </w:rPr>
        <w:t>ПК-27 - способностью контролировать качество предоставляемых организациями услуг по проектированию, реконструкции и монтажу оборудования, участвовать в планировке и оснащении предприятий питания;</w:t>
      </w:r>
    </w:p>
    <w:p w:rsidR="00A224A7" w:rsidRPr="00A224A7" w:rsidRDefault="00A224A7" w:rsidP="00A224A7">
      <w:pPr>
        <w:tabs>
          <w:tab w:val="left" w:pos="1815"/>
        </w:tabs>
        <w:spacing w:line="240" w:lineRule="auto"/>
        <w:ind w:firstLine="567"/>
        <w:rPr>
          <w:sz w:val="20"/>
          <w:szCs w:val="20"/>
        </w:rPr>
      </w:pPr>
      <w:r w:rsidRPr="00A224A7">
        <w:rPr>
          <w:sz w:val="20"/>
          <w:szCs w:val="20"/>
        </w:rPr>
        <w:t xml:space="preserve"> ПК-28 - готовностью осуществлять поиск, выбор и использование информации в области проектирования предприятий питания, составлять техническое задание на проектирование предприятия питания малого бизнеса, проверять правиль</w:t>
      </w:r>
      <w:r>
        <w:rPr>
          <w:sz w:val="20"/>
          <w:szCs w:val="20"/>
        </w:rPr>
        <w:t>ность подготовки технологическо</w:t>
      </w:r>
      <w:r w:rsidRPr="00A224A7">
        <w:rPr>
          <w:sz w:val="20"/>
          <w:szCs w:val="20"/>
        </w:rPr>
        <w:t>го проекта, выполненного проектной организацией, чит</w:t>
      </w:r>
      <w:r>
        <w:rPr>
          <w:sz w:val="20"/>
          <w:szCs w:val="20"/>
        </w:rPr>
        <w:t>ать чертежи (экспликацию помеще</w:t>
      </w:r>
      <w:r w:rsidRPr="00A224A7">
        <w:rPr>
          <w:sz w:val="20"/>
          <w:szCs w:val="20"/>
        </w:rPr>
        <w:t xml:space="preserve">ний, план расстановки технологического оборудования, </w:t>
      </w:r>
      <w:r>
        <w:rPr>
          <w:sz w:val="20"/>
          <w:szCs w:val="20"/>
        </w:rPr>
        <w:t>план монтажной привязки техноло</w:t>
      </w:r>
      <w:r w:rsidRPr="00A224A7">
        <w:rPr>
          <w:sz w:val="20"/>
          <w:szCs w:val="20"/>
        </w:rPr>
        <w:t>гического оборудования, объемное изображение производственных цехов);</w:t>
      </w:r>
    </w:p>
    <w:p w:rsidR="00A224A7" w:rsidRDefault="00A224A7" w:rsidP="00A224A7">
      <w:pPr>
        <w:tabs>
          <w:tab w:val="left" w:pos="1815"/>
        </w:tabs>
        <w:spacing w:line="240" w:lineRule="auto"/>
        <w:ind w:firstLine="567"/>
        <w:rPr>
          <w:sz w:val="20"/>
          <w:szCs w:val="20"/>
        </w:rPr>
      </w:pPr>
      <w:r w:rsidRPr="00A224A7">
        <w:rPr>
          <w:sz w:val="20"/>
          <w:szCs w:val="20"/>
        </w:rPr>
        <w:t xml:space="preserve"> ПК-29 - готовностью вести переговоры с проектными о</w:t>
      </w:r>
      <w:r>
        <w:rPr>
          <w:sz w:val="20"/>
          <w:szCs w:val="20"/>
        </w:rPr>
        <w:t>рганизациями и поставщиками тех</w:t>
      </w:r>
      <w:r w:rsidRPr="00A224A7">
        <w:rPr>
          <w:sz w:val="20"/>
          <w:szCs w:val="20"/>
        </w:rPr>
        <w:t>нологического оборудования, оценивать результаты проектирования предприятия питания малого бизнеса на стадии проекта.</w:t>
      </w:r>
    </w:p>
    <w:p w:rsidR="00070FF9" w:rsidRPr="0028726B" w:rsidRDefault="00070FF9" w:rsidP="00A224A7">
      <w:pPr>
        <w:tabs>
          <w:tab w:val="left" w:pos="1815"/>
        </w:tabs>
        <w:spacing w:line="240" w:lineRule="auto"/>
        <w:ind w:firstLine="567"/>
        <w:rPr>
          <w:bCs/>
          <w:kern w:val="3"/>
          <w:sz w:val="20"/>
          <w:szCs w:val="20"/>
        </w:rPr>
      </w:pPr>
      <w:r w:rsidRPr="0028726B">
        <w:rPr>
          <w:bCs/>
          <w:kern w:val="3"/>
          <w:sz w:val="20"/>
          <w:szCs w:val="20"/>
        </w:rPr>
        <w:t xml:space="preserve">В результате </w:t>
      </w:r>
      <w:r w:rsidR="00494A56" w:rsidRPr="0028726B">
        <w:rPr>
          <w:bCs/>
          <w:i/>
          <w:kern w:val="3"/>
          <w:sz w:val="20"/>
          <w:szCs w:val="20"/>
        </w:rPr>
        <w:t xml:space="preserve">реализации </w:t>
      </w:r>
      <w:r w:rsidR="00CA42BB" w:rsidRPr="0028726B">
        <w:rPr>
          <w:bCs/>
          <w:i/>
          <w:kern w:val="3"/>
          <w:sz w:val="20"/>
          <w:szCs w:val="20"/>
        </w:rPr>
        <w:t>производственной</w:t>
      </w:r>
      <w:r w:rsidR="00494A56" w:rsidRPr="0028726B">
        <w:rPr>
          <w:bCs/>
          <w:i/>
          <w:kern w:val="3"/>
          <w:sz w:val="20"/>
          <w:szCs w:val="20"/>
        </w:rPr>
        <w:t xml:space="preserve"> практики</w:t>
      </w:r>
      <w:r w:rsidRPr="0028726B">
        <w:rPr>
          <w:bCs/>
          <w:kern w:val="3"/>
          <w:sz w:val="20"/>
          <w:szCs w:val="20"/>
        </w:rPr>
        <w:t xml:space="preserve"> у </w:t>
      </w:r>
      <w:r w:rsidR="00494A56" w:rsidRPr="0028726B">
        <w:rPr>
          <w:bCs/>
          <w:kern w:val="3"/>
          <w:sz w:val="20"/>
          <w:szCs w:val="20"/>
        </w:rPr>
        <w:t>обучающихся</w:t>
      </w:r>
      <w:r w:rsidRPr="0028726B">
        <w:rPr>
          <w:bCs/>
          <w:kern w:val="3"/>
          <w:sz w:val="20"/>
          <w:szCs w:val="20"/>
        </w:rPr>
        <w:t xml:space="preserve"> должны быть сформированы:</w:t>
      </w:r>
    </w:p>
    <w:p w:rsidR="00A224A7" w:rsidRDefault="00070FF9" w:rsidP="00A224A7">
      <w:pPr>
        <w:spacing w:line="240" w:lineRule="auto"/>
        <w:ind w:firstLine="567"/>
        <w:rPr>
          <w:sz w:val="20"/>
          <w:szCs w:val="20"/>
        </w:rPr>
      </w:pPr>
      <w:r w:rsidRPr="0028726B">
        <w:rPr>
          <w:bCs/>
          <w:i/>
          <w:sz w:val="20"/>
          <w:szCs w:val="20"/>
        </w:rPr>
        <w:t>Знания</w:t>
      </w:r>
      <w:r w:rsidR="00494A56" w:rsidRPr="0028726B">
        <w:rPr>
          <w:bCs/>
          <w:i/>
          <w:sz w:val="20"/>
          <w:szCs w:val="20"/>
        </w:rPr>
        <w:t>:</w:t>
      </w:r>
      <w:r w:rsidR="00CA42BB" w:rsidRPr="0028726B">
        <w:rPr>
          <w:sz w:val="20"/>
          <w:szCs w:val="20"/>
        </w:rPr>
        <w:t xml:space="preserve"> </w:t>
      </w:r>
      <w:r w:rsidR="00A224A7" w:rsidRPr="00A224A7">
        <w:rPr>
          <w:sz w:val="20"/>
          <w:szCs w:val="20"/>
        </w:rPr>
        <w:t xml:space="preserve">совершенствование  технологических процессов производства продукции питания различного назначения; </w:t>
      </w:r>
      <w:r w:rsidR="00A224A7">
        <w:rPr>
          <w:sz w:val="20"/>
          <w:szCs w:val="20"/>
        </w:rPr>
        <w:t xml:space="preserve"> </w:t>
      </w:r>
      <w:r w:rsidR="00A224A7" w:rsidRPr="00A224A7">
        <w:rPr>
          <w:sz w:val="20"/>
          <w:szCs w:val="20"/>
        </w:rPr>
        <w:t>технические средства для измерения основных параметров технологических процессов, свойств сырья, полуфабрикатов и качество готовой продукции, организацию и осуществление технологических процессов производства продукции питания;</w:t>
      </w:r>
      <w:r w:rsidR="00A224A7">
        <w:rPr>
          <w:sz w:val="20"/>
          <w:szCs w:val="20"/>
        </w:rPr>
        <w:t xml:space="preserve"> </w:t>
      </w:r>
      <w:r w:rsidR="00A224A7" w:rsidRPr="00A224A7">
        <w:rPr>
          <w:sz w:val="20"/>
          <w:szCs w:val="20"/>
        </w:rPr>
        <w:t>информационные технологии,  деловую  сферу деятельности, сетевые компьютерные технологии и базы данных в своей предметной области, пакеты прикладных программ для расчета технологических параметров оборудования;</w:t>
      </w:r>
      <w:r w:rsidR="00A224A7">
        <w:rPr>
          <w:sz w:val="20"/>
          <w:szCs w:val="20"/>
        </w:rPr>
        <w:t xml:space="preserve"> </w:t>
      </w:r>
      <w:r w:rsidR="00A224A7" w:rsidRPr="00A224A7">
        <w:rPr>
          <w:sz w:val="20"/>
          <w:szCs w:val="20"/>
        </w:rPr>
        <w:t>правила техники безопасности, производственной санитарии, пожарной безопасности и охраны труда; измерения и оценивания параметров производственного микроклимата, уровня запыленности и загазованности, шума, и вибрации, освещенности рабочих мест;</w:t>
      </w:r>
      <w:r w:rsidR="00A224A7">
        <w:rPr>
          <w:sz w:val="20"/>
          <w:szCs w:val="20"/>
        </w:rPr>
        <w:t xml:space="preserve"> </w:t>
      </w:r>
      <w:r w:rsidR="00A224A7" w:rsidRPr="00A224A7">
        <w:rPr>
          <w:sz w:val="20"/>
          <w:szCs w:val="20"/>
        </w:rPr>
        <w:t xml:space="preserve">  приоритеты в сфере производства продукции питания, технические решения при разработке новых технологических процессов производства продукции питания; технические средства и технологии с учетом экологических последствий их применения;</w:t>
      </w:r>
      <w:r w:rsidR="00A224A7">
        <w:rPr>
          <w:sz w:val="20"/>
          <w:szCs w:val="20"/>
        </w:rPr>
        <w:t xml:space="preserve"> о</w:t>
      </w:r>
      <w:r w:rsidR="00A224A7" w:rsidRPr="00A224A7">
        <w:rPr>
          <w:sz w:val="20"/>
          <w:szCs w:val="20"/>
        </w:rPr>
        <w:t>сновные нормативы расчета и принципы рационального размещения пр</w:t>
      </w:r>
      <w:r w:rsidR="00A224A7">
        <w:rPr>
          <w:sz w:val="20"/>
          <w:szCs w:val="20"/>
        </w:rPr>
        <w:t>едприятий общественного питания</w:t>
      </w:r>
      <w:r w:rsidR="00A224A7" w:rsidRPr="00A224A7">
        <w:rPr>
          <w:sz w:val="20"/>
          <w:szCs w:val="20"/>
        </w:rPr>
        <w:t>;</w:t>
      </w:r>
      <w:r w:rsidR="00A224A7">
        <w:rPr>
          <w:sz w:val="20"/>
          <w:szCs w:val="20"/>
        </w:rPr>
        <w:t xml:space="preserve"> </w:t>
      </w:r>
      <w:r w:rsidR="00A224A7" w:rsidRPr="00A224A7">
        <w:rPr>
          <w:sz w:val="20"/>
          <w:szCs w:val="20"/>
        </w:rPr>
        <w:t>документооборот по производству  на предприятии питания, нормативную, техническую,  технологическую документацию в условиях производства продукции питания;</w:t>
      </w:r>
      <w:r w:rsidR="00A224A7">
        <w:rPr>
          <w:sz w:val="20"/>
          <w:szCs w:val="20"/>
        </w:rPr>
        <w:t xml:space="preserve"> </w:t>
      </w:r>
      <w:r w:rsidR="00A224A7" w:rsidRPr="00A224A7">
        <w:rPr>
          <w:sz w:val="20"/>
          <w:szCs w:val="20"/>
        </w:rPr>
        <w:t>организация услуг по проектированию, реконструкции и монтажу оборудования;</w:t>
      </w:r>
      <w:r w:rsidR="00A224A7">
        <w:rPr>
          <w:sz w:val="20"/>
          <w:szCs w:val="20"/>
        </w:rPr>
        <w:t xml:space="preserve"> </w:t>
      </w:r>
      <w:r w:rsidR="00A224A7" w:rsidRPr="00A224A7">
        <w:rPr>
          <w:sz w:val="20"/>
          <w:szCs w:val="20"/>
        </w:rPr>
        <w:t>информация в области проектирования предприятий питания, правильность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w:t>
      </w:r>
      <w:r w:rsidR="00A224A7">
        <w:rPr>
          <w:sz w:val="20"/>
          <w:szCs w:val="20"/>
        </w:rPr>
        <w:t xml:space="preserve"> </w:t>
      </w:r>
      <w:r w:rsidR="00A224A7" w:rsidRPr="00A224A7">
        <w:rPr>
          <w:sz w:val="20"/>
          <w:szCs w:val="20"/>
        </w:rPr>
        <w:t xml:space="preserve">правила ведения переговоров с проектными организациями и поставщиками </w:t>
      </w:r>
      <w:r w:rsidR="00A224A7" w:rsidRPr="00A224A7">
        <w:rPr>
          <w:sz w:val="20"/>
          <w:szCs w:val="20"/>
        </w:rPr>
        <w:lastRenderedPageBreak/>
        <w:t xml:space="preserve">технологического оборудования, результаты проектирования предприятия питания малого бизнеса на стадии </w:t>
      </w:r>
      <w:r w:rsidR="00A224A7">
        <w:rPr>
          <w:sz w:val="20"/>
          <w:szCs w:val="20"/>
        </w:rPr>
        <w:t>проекта.</w:t>
      </w:r>
    </w:p>
    <w:p w:rsidR="00A224A7" w:rsidRDefault="00070FF9" w:rsidP="00A224A7">
      <w:pPr>
        <w:spacing w:line="240" w:lineRule="auto"/>
        <w:ind w:firstLine="567"/>
        <w:rPr>
          <w:color w:val="000000"/>
          <w:sz w:val="20"/>
          <w:szCs w:val="20"/>
        </w:rPr>
      </w:pPr>
      <w:r w:rsidRPr="0028726B">
        <w:rPr>
          <w:bCs/>
          <w:i/>
          <w:sz w:val="20"/>
          <w:szCs w:val="20"/>
        </w:rPr>
        <w:t>Умения:</w:t>
      </w:r>
      <w:r w:rsidR="00494A56" w:rsidRPr="0028726B">
        <w:rPr>
          <w:bCs/>
          <w:sz w:val="20"/>
          <w:szCs w:val="20"/>
        </w:rPr>
        <w:t xml:space="preserve"> </w:t>
      </w:r>
      <w:r w:rsidR="00A224A7" w:rsidRPr="00A224A7">
        <w:rPr>
          <w:color w:val="000000"/>
          <w:sz w:val="20"/>
          <w:szCs w:val="20"/>
        </w:rPr>
        <w:t xml:space="preserve"> разрабатывать  мероприятия  по совершенствованию  технологических процессов производства продукции питания различного назначения;</w:t>
      </w:r>
      <w:r w:rsidR="00A224A7">
        <w:rPr>
          <w:color w:val="000000"/>
          <w:sz w:val="20"/>
          <w:szCs w:val="20"/>
        </w:rPr>
        <w:t xml:space="preserve"> </w:t>
      </w:r>
      <w:r w:rsidR="00A224A7" w:rsidRPr="00A224A7">
        <w:rPr>
          <w:color w:val="000000"/>
          <w:sz w:val="20"/>
          <w:szCs w:val="20"/>
        </w:rPr>
        <w:t>использовать технические средства для измерения основных параметров технологических процессов, свойств сырья, полуфабрикатов и качество готовой продукции;</w:t>
      </w:r>
      <w:r w:rsidR="00A224A7">
        <w:rPr>
          <w:color w:val="000000"/>
          <w:sz w:val="20"/>
          <w:szCs w:val="20"/>
        </w:rPr>
        <w:t xml:space="preserve"> </w:t>
      </w:r>
      <w:r w:rsidR="00A224A7" w:rsidRPr="00A224A7">
        <w:rPr>
          <w:color w:val="000000"/>
          <w:sz w:val="20"/>
          <w:szCs w:val="20"/>
        </w:rPr>
        <w:t>владеть современными информационными технологиями, способностью управлять информацией с использованием прикладных программ деловой сферы деятельности, использовать сетевые компьютерные технологии и базы данных в своей предметной области, пакеты прикладных программ для расчета технологических параметров оборудования;</w:t>
      </w:r>
      <w:r w:rsidR="00A224A7">
        <w:rPr>
          <w:color w:val="000000"/>
          <w:sz w:val="20"/>
          <w:szCs w:val="20"/>
        </w:rPr>
        <w:t xml:space="preserve"> </w:t>
      </w:r>
      <w:r w:rsidR="00A224A7" w:rsidRPr="00A224A7">
        <w:rPr>
          <w:color w:val="000000"/>
          <w:sz w:val="20"/>
          <w:szCs w:val="20"/>
        </w:rPr>
        <w:t>владеть правилами техники безопасности, производственной санитарии, пожарной безопасности и охраны труда; измерять и оценивать параметров производственного микроклимата, уровня запыленности и загазованности, шума, и вибрации, освещенности рабочих мест;</w:t>
      </w:r>
      <w:r w:rsidR="00A224A7">
        <w:rPr>
          <w:color w:val="000000"/>
          <w:sz w:val="20"/>
          <w:szCs w:val="20"/>
        </w:rPr>
        <w:t xml:space="preserve"> </w:t>
      </w:r>
      <w:r w:rsidR="00A224A7" w:rsidRPr="00A224A7">
        <w:rPr>
          <w:color w:val="000000"/>
          <w:sz w:val="20"/>
          <w:szCs w:val="20"/>
        </w:rPr>
        <w:t xml:space="preserve"> устанавливать и определять приоритеты в сфере производства продукции питания, обосновывать принятие конкретного технического решения при разработке новых технологических процессов производства продукции питания; выбирать технические средства и технологии с учетом экологических последствий их применения;</w:t>
      </w:r>
      <w:r w:rsidR="00A224A7">
        <w:rPr>
          <w:color w:val="000000"/>
          <w:sz w:val="20"/>
          <w:szCs w:val="20"/>
        </w:rPr>
        <w:t xml:space="preserve"> </w:t>
      </w:r>
      <w:r w:rsidR="00A224A7" w:rsidRPr="00A224A7">
        <w:rPr>
          <w:color w:val="000000"/>
          <w:sz w:val="20"/>
          <w:szCs w:val="20"/>
        </w:rPr>
        <w:t>рассчитывать производственные мощности и эффективность работы технологического оборудования, оценивать и планировать внедрение инноваций в производство;</w:t>
      </w:r>
      <w:r w:rsidR="00A224A7">
        <w:rPr>
          <w:color w:val="000000"/>
          <w:sz w:val="20"/>
          <w:szCs w:val="20"/>
        </w:rPr>
        <w:t xml:space="preserve"> </w:t>
      </w:r>
      <w:r w:rsidR="00A224A7" w:rsidRPr="00A224A7">
        <w:rPr>
          <w:color w:val="000000"/>
          <w:sz w:val="20"/>
          <w:szCs w:val="20"/>
        </w:rPr>
        <w:t>организовывать документооборот по производству на предприятии питания;</w:t>
      </w:r>
      <w:r w:rsidR="00A224A7">
        <w:rPr>
          <w:color w:val="000000"/>
          <w:sz w:val="20"/>
          <w:szCs w:val="20"/>
        </w:rPr>
        <w:t xml:space="preserve"> </w:t>
      </w:r>
      <w:r w:rsidR="00A224A7" w:rsidRPr="00A224A7">
        <w:rPr>
          <w:color w:val="000000"/>
          <w:sz w:val="20"/>
          <w:szCs w:val="20"/>
        </w:rPr>
        <w:t>контролировать качество предоставляемых организациями услуг по проектированию, реконструкции и монтажу оборудования, участвовать в планировке и оснащении предприятий питания;</w:t>
      </w:r>
      <w:r w:rsidR="00A224A7">
        <w:rPr>
          <w:color w:val="000000"/>
          <w:sz w:val="20"/>
          <w:szCs w:val="20"/>
        </w:rPr>
        <w:t xml:space="preserve"> </w:t>
      </w:r>
      <w:r w:rsidR="00A224A7" w:rsidRPr="00A224A7">
        <w:rPr>
          <w:color w:val="000000"/>
          <w:sz w:val="20"/>
          <w:szCs w:val="20"/>
        </w:rPr>
        <w:t>осуществлять поиск, выбор и использование информации в области проектирования предприятий питания, составлять техническое задание на проектирование предприятия питания малого бизнеса, проверять правильность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w:t>
      </w:r>
      <w:r w:rsidR="00A224A7">
        <w:rPr>
          <w:color w:val="000000"/>
          <w:sz w:val="20"/>
          <w:szCs w:val="20"/>
        </w:rPr>
        <w:t xml:space="preserve"> </w:t>
      </w:r>
      <w:r w:rsidR="00A224A7" w:rsidRPr="00A224A7">
        <w:rPr>
          <w:color w:val="000000"/>
          <w:sz w:val="20"/>
          <w:szCs w:val="20"/>
        </w:rPr>
        <w:tab/>
        <w:t>вести переговоры с проектными организациями и поставщиками технологического оборудования, оценивать результаты проектирования предприятия питания м</w:t>
      </w:r>
      <w:r w:rsidR="00A224A7">
        <w:rPr>
          <w:color w:val="000000"/>
          <w:sz w:val="20"/>
          <w:szCs w:val="20"/>
        </w:rPr>
        <w:t>алого бизнеса на стадии проекта.</w:t>
      </w:r>
    </w:p>
    <w:p w:rsidR="005540CE" w:rsidRDefault="00070FF9" w:rsidP="00A224A7">
      <w:pPr>
        <w:spacing w:line="240" w:lineRule="auto"/>
        <w:ind w:firstLine="567"/>
        <w:rPr>
          <w:sz w:val="20"/>
          <w:szCs w:val="20"/>
        </w:rPr>
      </w:pPr>
      <w:r w:rsidRPr="0028726B">
        <w:rPr>
          <w:bCs/>
          <w:i/>
          <w:sz w:val="20"/>
          <w:szCs w:val="20"/>
        </w:rPr>
        <w:t>Навык</w:t>
      </w:r>
      <w:r w:rsidR="00C21727" w:rsidRPr="0028726B">
        <w:rPr>
          <w:bCs/>
          <w:i/>
          <w:sz w:val="20"/>
          <w:szCs w:val="20"/>
        </w:rPr>
        <w:t xml:space="preserve"> и (или) опыт деятельности</w:t>
      </w:r>
      <w:r w:rsidRPr="0028726B">
        <w:rPr>
          <w:bCs/>
          <w:i/>
          <w:sz w:val="20"/>
          <w:szCs w:val="20"/>
        </w:rPr>
        <w:t>:</w:t>
      </w:r>
      <w:r w:rsidR="00494A56" w:rsidRPr="0028726B">
        <w:rPr>
          <w:bCs/>
          <w:sz w:val="20"/>
          <w:szCs w:val="20"/>
        </w:rPr>
        <w:t xml:space="preserve"> </w:t>
      </w:r>
      <w:r w:rsidR="00A224A7" w:rsidRPr="00A224A7">
        <w:rPr>
          <w:sz w:val="20"/>
          <w:szCs w:val="20"/>
        </w:rPr>
        <w:t xml:space="preserve"> разработки  мероприятия  по совершенствованию  технологических процессов производства продукции питания различного назначения</w:t>
      </w:r>
      <w:r w:rsidR="00A224A7">
        <w:rPr>
          <w:sz w:val="20"/>
          <w:szCs w:val="20"/>
        </w:rPr>
        <w:t xml:space="preserve">, </w:t>
      </w:r>
      <w:r w:rsidR="00A224A7" w:rsidRPr="00A224A7">
        <w:rPr>
          <w:sz w:val="20"/>
          <w:szCs w:val="20"/>
        </w:rPr>
        <w:t>измерения основных параметров технологических процессов, свойств сырья, полуфабрикатов и качество готовой продукции;</w:t>
      </w:r>
      <w:r w:rsidR="00A224A7">
        <w:rPr>
          <w:sz w:val="20"/>
          <w:szCs w:val="20"/>
        </w:rPr>
        <w:t xml:space="preserve"> </w:t>
      </w:r>
      <w:r w:rsidR="00A224A7" w:rsidRPr="00A224A7">
        <w:rPr>
          <w:sz w:val="20"/>
          <w:szCs w:val="20"/>
        </w:rPr>
        <w:t>владения современными информационными технологиями, управления информацией с использованием прикладных программ деловой сферы деятельности, использования сетевых компьютерных технологий и базы данных в своей предметной области, пакеты прикладных программ для расчета технологических параметров оборудования;</w:t>
      </w:r>
      <w:r w:rsidR="00A224A7">
        <w:rPr>
          <w:sz w:val="20"/>
          <w:szCs w:val="20"/>
        </w:rPr>
        <w:t xml:space="preserve"> </w:t>
      </w:r>
      <w:r w:rsidR="00A224A7" w:rsidRPr="00A224A7">
        <w:rPr>
          <w:sz w:val="20"/>
          <w:szCs w:val="20"/>
        </w:rPr>
        <w:t xml:space="preserve">владения правилами техники безопасности, производственной санитарии, пожарной безопасности и охраны труда; измерения и оценивания параметров производственного микроклимата, уровня запыленности и загазованности, шума, и вибрации, освещенности рабочих мест; </w:t>
      </w:r>
      <w:r w:rsidR="00A224A7">
        <w:rPr>
          <w:sz w:val="20"/>
          <w:szCs w:val="20"/>
        </w:rPr>
        <w:t xml:space="preserve"> </w:t>
      </w:r>
      <w:r w:rsidR="00A224A7" w:rsidRPr="00A224A7">
        <w:rPr>
          <w:sz w:val="20"/>
          <w:szCs w:val="20"/>
        </w:rPr>
        <w:t xml:space="preserve">установления и определения приоритетов в сфере производства продукции питания, обоснования принятие конкретного технического решения при разработке новых технологических процессов производства продукции питания; выбора технических средств и технологии с учетом экологических последствий их применения; </w:t>
      </w:r>
      <w:r w:rsidR="00A224A7">
        <w:rPr>
          <w:sz w:val="20"/>
          <w:szCs w:val="20"/>
        </w:rPr>
        <w:t xml:space="preserve"> </w:t>
      </w:r>
      <w:r w:rsidR="00A224A7" w:rsidRPr="00A224A7">
        <w:rPr>
          <w:sz w:val="20"/>
          <w:szCs w:val="20"/>
        </w:rPr>
        <w:t>ведения технологических расчетов предприятий общественного питания различной мощности и специализации;</w:t>
      </w:r>
      <w:r w:rsidR="00A224A7">
        <w:rPr>
          <w:sz w:val="20"/>
          <w:szCs w:val="20"/>
        </w:rPr>
        <w:t xml:space="preserve"> </w:t>
      </w:r>
      <w:r w:rsidR="00A224A7" w:rsidRPr="00A224A7">
        <w:rPr>
          <w:sz w:val="20"/>
          <w:szCs w:val="20"/>
        </w:rPr>
        <w:t>использования нормативной, технической, технологической документации в условиях производства продукции питания;</w:t>
      </w:r>
      <w:r w:rsidR="00A224A7">
        <w:rPr>
          <w:sz w:val="20"/>
          <w:szCs w:val="20"/>
        </w:rPr>
        <w:t xml:space="preserve"> </w:t>
      </w:r>
      <w:r w:rsidR="00A224A7" w:rsidRPr="00A224A7">
        <w:rPr>
          <w:sz w:val="20"/>
          <w:szCs w:val="20"/>
        </w:rPr>
        <w:t>проведения контроля качества предоставляемых организациями услуг по проектированию, реконструкции и монтажу оборудования, участия в планировке и оснащении предприятий питания;</w:t>
      </w:r>
      <w:r w:rsidR="00A224A7">
        <w:rPr>
          <w:sz w:val="20"/>
          <w:szCs w:val="20"/>
        </w:rPr>
        <w:t xml:space="preserve"> </w:t>
      </w:r>
      <w:r w:rsidR="00A224A7" w:rsidRPr="00A224A7">
        <w:rPr>
          <w:sz w:val="20"/>
          <w:szCs w:val="20"/>
        </w:rPr>
        <w:t>ведения поиска, выбора и использования информации в области проектирования предприятий питания, составлять техническое задание на проектирование предприятия питания малого бизнеса, проверки правильности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w:t>
      </w:r>
      <w:r w:rsidR="00A224A7">
        <w:rPr>
          <w:sz w:val="20"/>
          <w:szCs w:val="20"/>
        </w:rPr>
        <w:t xml:space="preserve"> </w:t>
      </w:r>
      <w:r w:rsidR="00A224A7" w:rsidRPr="00A224A7">
        <w:rPr>
          <w:sz w:val="20"/>
          <w:szCs w:val="20"/>
        </w:rPr>
        <w:t>выполнения переговоров с проектными организациями и поставщиками технологического оборудования, оценивания результатов проектирования предприятия питания малого бизнеса на стадии проекта;</w:t>
      </w:r>
    </w:p>
    <w:p w:rsidR="00070FF9" w:rsidRPr="0028726B" w:rsidRDefault="006220C3" w:rsidP="005540CE">
      <w:pPr>
        <w:spacing w:line="240" w:lineRule="auto"/>
        <w:ind w:firstLine="567"/>
        <w:rPr>
          <w:i/>
          <w:sz w:val="20"/>
          <w:szCs w:val="20"/>
        </w:rPr>
      </w:pPr>
      <w:r w:rsidRPr="006220C3">
        <w:rPr>
          <w:sz w:val="20"/>
          <w:szCs w:val="20"/>
        </w:rPr>
        <w:t xml:space="preserve"> </w:t>
      </w:r>
      <w:r w:rsidR="00C633F3" w:rsidRPr="0028726B">
        <w:rPr>
          <w:b/>
          <w:sz w:val="20"/>
          <w:szCs w:val="20"/>
        </w:rPr>
        <w:t xml:space="preserve">3. </w:t>
      </w:r>
      <w:r w:rsidR="00070FF9" w:rsidRPr="0028726B">
        <w:rPr>
          <w:b/>
          <w:sz w:val="20"/>
          <w:szCs w:val="20"/>
        </w:rPr>
        <w:t xml:space="preserve">Содержание программы </w:t>
      </w:r>
      <w:r w:rsidR="007405DD" w:rsidRPr="0028726B">
        <w:rPr>
          <w:b/>
          <w:i/>
          <w:sz w:val="20"/>
          <w:szCs w:val="20"/>
        </w:rPr>
        <w:t>производственной</w:t>
      </w:r>
      <w:r w:rsidR="007405DD" w:rsidRPr="0028726B">
        <w:rPr>
          <w:b/>
          <w:sz w:val="20"/>
          <w:szCs w:val="20"/>
        </w:rPr>
        <w:t xml:space="preserve"> </w:t>
      </w:r>
      <w:r w:rsidR="007405DD" w:rsidRPr="0028726B">
        <w:rPr>
          <w:b/>
          <w:i/>
          <w:sz w:val="20"/>
          <w:szCs w:val="20"/>
        </w:rPr>
        <w:t>практики</w:t>
      </w:r>
      <w:r w:rsidR="00070FF9" w:rsidRPr="0028726B">
        <w:rPr>
          <w:i/>
          <w:sz w:val="20"/>
          <w:szCs w:val="20"/>
        </w:rPr>
        <w:t>:</w:t>
      </w:r>
    </w:p>
    <w:p w:rsidR="00A224A7" w:rsidRDefault="00CA42BB" w:rsidP="00A224A7">
      <w:pPr>
        <w:spacing w:line="240" w:lineRule="auto"/>
        <w:ind w:firstLine="567"/>
        <w:rPr>
          <w:sz w:val="20"/>
          <w:szCs w:val="20"/>
        </w:rPr>
      </w:pPr>
      <w:r w:rsidRPr="0028726B">
        <w:rPr>
          <w:sz w:val="20"/>
          <w:szCs w:val="20"/>
        </w:rPr>
        <w:t xml:space="preserve">Подготовительный этап: </w:t>
      </w:r>
      <w:r w:rsidR="00A224A7">
        <w:rPr>
          <w:sz w:val="20"/>
          <w:szCs w:val="20"/>
        </w:rPr>
        <w:t>п</w:t>
      </w:r>
      <w:r w:rsidR="00A224A7" w:rsidRPr="00A224A7">
        <w:rPr>
          <w:sz w:val="20"/>
          <w:szCs w:val="20"/>
        </w:rPr>
        <w:t>олучение доку</w:t>
      </w:r>
      <w:r w:rsidR="00A224A7">
        <w:rPr>
          <w:sz w:val="20"/>
          <w:szCs w:val="20"/>
        </w:rPr>
        <w:t>ментов для прибытия на практику, п</w:t>
      </w:r>
      <w:r w:rsidR="00A224A7" w:rsidRPr="00A224A7">
        <w:rPr>
          <w:sz w:val="20"/>
          <w:szCs w:val="20"/>
        </w:rPr>
        <w:t>рибытие на практику и согласование подразделения организации-базы практики, в котором она будет проходить</w:t>
      </w:r>
      <w:r w:rsidR="00A224A7">
        <w:rPr>
          <w:sz w:val="20"/>
          <w:szCs w:val="20"/>
        </w:rPr>
        <w:t>, п</w:t>
      </w:r>
      <w:r w:rsidR="00A224A7" w:rsidRPr="00A224A7">
        <w:rPr>
          <w:sz w:val="20"/>
          <w:szCs w:val="20"/>
        </w:rPr>
        <w:t>р</w:t>
      </w:r>
      <w:r w:rsidR="00A224A7">
        <w:rPr>
          <w:sz w:val="20"/>
          <w:szCs w:val="20"/>
        </w:rPr>
        <w:t>охождение вводного инструктажа, организация рабочего места, з</w:t>
      </w:r>
      <w:r w:rsidR="00A224A7" w:rsidRPr="00A224A7">
        <w:rPr>
          <w:sz w:val="20"/>
          <w:szCs w:val="20"/>
        </w:rPr>
        <w:t>накомство с коллективом.</w:t>
      </w:r>
    </w:p>
    <w:p w:rsidR="00B94ED0" w:rsidRDefault="00CA42BB" w:rsidP="00B94ED0">
      <w:pPr>
        <w:spacing w:line="240" w:lineRule="auto"/>
        <w:ind w:firstLine="567"/>
        <w:rPr>
          <w:rFonts w:eastAsia="Calibri"/>
          <w:spacing w:val="-2"/>
          <w:sz w:val="20"/>
          <w:szCs w:val="20"/>
        </w:rPr>
      </w:pPr>
      <w:r w:rsidRPr="0028726B">
        <w:rPr>
          <w:sz w:val="20"/>
          <w:szCs w:val="20"/>
          <w:lang w:eastAsia="en-US"/>
        </w:rPr>
        <w:t>Основной этап</w:t>
      </w:r>
      <w:r w:rsidRPr="0028726B">
        <w:rPr>
          <w:sz w:val="20"/>
          <w:szCs w:val="20"/>
        </w:rPr>
        <w:t>:</w:t>
      </w:r>
      <w:r w:rsidR="00546868" w:rsidRPr="0028726B">
        <w:rPr>
          <w:sz w:val="20"/>
          <w:szCs w:val="20"/>
        </w:rPr>
        <w:t xml:space="preserve"> </w:t>
      </w:r>
      <w:r w:rsidR="00B94ED0">
        <w:rPr>
          <w:rFonts w:eastAsia="Calibri"/>
          <w:spacing w:val="-2"/>
          <w:sz w:val="20"/>
          <w:szCs w:val="20"/>
        </w:rPr>
        <w:t>и</w:t>
      </w:r>
      <w:r w:rsidR="00B94ED0" w:rsidRPr="00B94ED0">
        <w:rPr>
          <w:rFonts w:eastAsia="Calibri"/>
          <w:spacing w:val="-2"/>
          <w:sz w:val="20"/>
          <w:szCs w:val="20"/>
        </w:rPr>
        <w:t>зучение организации технологической поточности в основных цехах</w:t>
      </w:r>
      <w:r w:rsidR="00B94ED0">
        <w:rPr>
          <w:rFonts w:eastAsia="Calibri"/>
          <w:spacing w:val="-2"/>
          <w:sz w:val="20"/>
          <w:szCs w:val="20"/>
        </w:rPr>
        <w:t>, о</w:t>
      </w:r>
      <w:r w:rsidR="00B94ED0" w:rsidRPr="00B94ED0">
        <w:rPr>
          <w:rFonts w:eastAsia="Calibri"/>
          <w:spacing w:val="-2"/>
          <w:sz w:val="20"/>
          <w:szCs w:val="20"/>
        </w:rPr>
        <w:t>знакомление со структурой производства, функциональными груп</w:t>
      </w:r>
      <w:r w:rsidR="00B94ED0">
        <w:rPr>
          <w:rFonts w:eastAsia="Calibri"/>
          <w:spacing w:val="-2"/>
          <w:sz w:val="20"/>
          <w:szCs w:val="20"/>
        </w:rPr>
        <w:t>пами помещений, их взаимосвязью, и</w:t>
      </w:r>
      <w:r w:rsidR="00B94ED0" w:rsidRPr="00B94ED0">
        <w:rPr>
          <w:rFonts w:eastAsia="Calibri"/>
          <w:spacing w:val="-2"/>
          <w:sz w:val="20"/>
          <w:szCs w:val="20"/>
        </w:rPr>
        <w:t>зучение правил эксплуатации и принципа работы   различных видов технологического оборудования</w:t>
      </w:r>
      <w:r w:rsidR="00B94ED0">
        <w:rPr>
          <w:rFonts w:eastAsia="Calibri"/>
          <w:spacing w:val="-2"/>
          <w:sz w:val="20"/>
          <w:szCs w:val="20"/>
        </w:rPr>
        <w:t>, и</w:t>
      </w:r>
      <w:r w:rsidR="00B94ED0" w:rsidRPr="00B94ED0">
        <w:rPr>
          <w:rFonts w:eastAsia="Calibri"/>
          <w:spacing w:val="-2"/>
          <w:sz w:val="20"/>
          <w:szCs w:val="20"/>
        </w:rPr>
        <w:t>зучение технологических процессов производства продукции с применением технологического оборудования и инвентаря</w:t>
      </w:r>
      <w:r w:rsidR="00B94ED0">
        <w:rPr>
          <w:rFonts w:eastAsia="Calibri"/>
          <w:spacing w:val="-2"/>
          <w:sz w:val="20"/>
          <w:szCs w:val="20"/>
        </w:rPr>
        <w:t>, у</w:t>
      </w:r>
      <w:r w:rsidR="00B94ED0" w:rsidRPr="00B94ED0">
        <w:rPr>
          <w:rFonts w:eastAsia="Calibri"/>
          <w:spacing w:val="-2"/>
          <w:sz w:val="20"/>
          <w:szCs w:val="20"/>
        </w:rPr>
        <w:t>частие в выполнении некот</w:t>
      </w:r>
      <w:r w:rsidR="00B94ED0">
        <w:rPr>
          <w:rFonts w:eastAsia="Calibri"/>
          <w:spacing w:val="-2"/>
          <w:sz w:val="20"/>
          <w:szCs w:val="20"/>
        </w:rPr>
        <w:t>орых полномочий структурных под</w:t>
      </w:r>
      <w:r w:rsidR="00B94ED0" w:rsidRPr="00B94ED0">
        <w:rPr>
          <w:rFonts w:eastAsia="Calibri"/>
          <w:spacing w:val="-2"/>
          <w:sz w:val="20"/>
          <w:szCs w:val="20"/>
        </w:rPr>
        <w:t>разделений</w:t>
      </w:r>
      <w:r w:rsidR="00B94ED0">
        <w:rPr>
          <w:rFonts w:eastAsia="Calibri"/>
          <w:spacing w:val="-2"/>
          <w:sz w:val="20"/>
          <w:szCs w:val="20"/>
        </w:rPr>
        <w:t>.</w:t>
      </w:r>
    </w:p>
    <w:p w:rsidR="00B94ED0" w:rsidRDefault="00B94ED0" w:rsidP="00B94ED0">
      <w:pPr>
        <w:spacing w:line="240" w:lineRule="auto"/>
        <w:ind w:firstLine="567"/>
        <w:rPr>
          <w:sz w:val="20"/>
          <w:szCs w:val="20"/>
          <w:lang w:eastAsia="en-US"/>
        </w:rPr>
      </w:pPr>
      <w:r w:rsidRPr="00B94ED0">
        <w:rPr>
          <w:rFonts w:eastAsia="Calibri"/>
          <w:spacing w:val="-2"/>
          <w:sz w:val="20"/>
          <w:szCs w:val="20"/>
        </w:rPr>
        <w:t xml:space="preserve"> </w:t>
      </w:r>
      <w:r w:rsidR="00CA42BB" w:rsidRPr="0028726B">
        <w:rPr>
          <w:sz w:val="20"/>
          <w:szCs w:val="20"/>
          <w:lang w:eastAsia="en-US"/>
        </w:rPr>
        <w:t>Заключительный этап:</w:t>
      </w:r>
      <w:r w:rsidR="00546868" w:rsidRPr="0028726B">
        <w:rPr>
          <w:sz w:val="20"/>
          <w:szCs w:val="20"/>
          <w:lang w:eastAsia="en-US"/>
        </w:rPr>
        <w:t xml:space="preserve"> </w:t>
      </w:r>
      <w:r>
        <w:rPr>
          <w:sz w:val="20"/>
          <w:szCs w:val="20"/>
          <w:lang w:eastAsia="en-US"/>
        </w:rPr>
        <w:t>о</w:t>
      </w:r>
      <w:r w:rsidRPr="00B94ED0">
        <w:rPr>
          <w:sz w:val="20"/>
          <w:szCs w:val="20"/>
          <w:lang w:eastAsia="en-US"/>
        </w:rPr>
        <w:t>бработка и систематизация собранн</w:t>
      </w:r>
      <w:r>
        <w:rPr>
          <w:sz w:val="20"/>
          <w:szCs w:val="20"/>
          <w:lang w:eastAsia="en-US"/>
        </w:rPr>
        <w:t>ого материала, о</w:t>
      </w:r>
      <w:r w:rsidRPr="00B94ED0">
        <w:rPr>
          <w:sz w:val="20"/>
          <w:szCs w:val="20"/>
          <w:lang w:eastAsia="en-US"/>
        </w:rPr>
        <w:t>формлени</w:t>
      </w:r>
      <w:r>
        <w:rPr>
          <w:sz w:val="20"/>
          <w:szCs w:val="20"/>
          <w:lang w:eastAsia="en-US"/>
        </w:rPr>
        <w:t>е отчета о прохождении практики, з</w:t>
      </w:r>
      <w:r w:rsidRPr="00B94ED0">
        <w:rPr>
          <w:sz w:val="20"/>
          <w:szCs w:val="20"/>
          <w:lang w:eastAsia="en-US"/>
        </w:rPr>
        <w:t>ащита отчета о прохождении практики</w:t>
      </w:r>
      <w:r>
        <w:rPr>
          <w:sz w:val="20"/>
          <w:szCs w:val="20"/>
          <w:lang w:eastAsia="en-US"/>
        </w:rPr>
        <w:t>.</w:t>
      </w:r>
    </w:p>
    <w:p w:rsidR="00C633F3" w:rsidRPr="0028726B" w:rsidRDefault="00B94ED0" w:rsidP="00B94ED0">
      <w:pPr>
        <w:spacing w:line="240" w:lineRule="auto"/>
        <w:ind w:firstLine="567"/>
        <w:rPr>
          <w:sz w:val="20"/>
          <w:szCs w:val="20"/>
        </w:rPr>
      </w:pPr>
      <w:bookmarkStart w:id="0" w:name="_GoBack"/>
      <w:bookmarkEnd w:id="0"/>
      <w:r w:rsidRPr="00B94ED0">
        <w:rPr>
          <w:sz w:val="20"/>
          <w:szCs w:val="20"/>
          <w:lang w:eastAsia="en-US"/>
        </w:rPr>
        <w:t xml:space="preserve"> </w:t>
      </w:r>
      <w:r w:rsidR="00C633F3" w:rsidRPr="0028726B">
        <w:rPr>
          <w:b/>
          <w:bCs/>
          <w:sz w:val="20"/>
          <w:szCs w:val="20"/>
        </w:rPr>
        <w:t>4. Форма промежуточной аттестации:</w:t>
      </w:r>
      <w:r w:rsidR="00C633F3" w:rsidRPr="0028726B">
        <w:rPr>
          <w:sz w:val="20"/>
          <w:szCs w:val="20"/>
        </w:rPr>
        <w:t xml:space="preserve"> зачет</w:t>
      </w:r>
      <w:r w:rsidR="00791357">
        <w:rPr>
          <w:sz w:val="20"/>
          <w:szCs w:val="20"/>
        </w:rPr>
        <w:t xml:space="preserve"> с оценкой</w:t>
      </w:r>
      <w:r w:rsidR="005C64FA">
        <w:rPr>
          <w:sz w:val="20"/>
          <w:szCs w:val="20"/>
        </w:rPr>
        <w:t>.</w:t>
      </w:r>
    </w:p>
    <w:p w:rsidR="00D16F86" w:rsidRPr="0028726B" w:rsidRDefault="00C633F3" w:rsidP="008863A9">
      <w:pPr>
        <w:tabs>
          <w:tab w:val="right" w:leader="underscore" w:pos="9639"/>
        </w:tabs>
        <w:spacing w:line="240" w:lineRule="auto"/>
        <w:ind w:firstLine="567"/>
        <w:rPr>
          <w:sz w:val="20"/>
          <w:szCs w:val="20"/>
        </w:rPr>
      </w:pPr>
      <w:r w:rsidRPr="0028726B">
        <w:rPr>
          <w:b/>
          <w:bCs/>
          <w:sz w:val="20"/>
          <w:szCs w:val="20"/>
        </w:rPr>
        <w:t>5. Разработчик:</w:t>
      </w:r>
      <w:r w:rsidRPr="0028726B">
        <w:rPr>
          <w:sz w:val="20"/>
          <w:szCs w:val="20"/>
        </w:rPr>
        <w:t xml:space="preserve"> </w:t>
      </w:r>
      <w:r w:rsidR="008863A9">
        <w:rPr>
          <w:sz w:val="20"/>
          <w:szCs w:val="20"/>
        </w:rPr>
        <w:t>доцент, к.с-</w:t>
      </w:r>
      <w:r w:rsidR="008863A9" w:rsidRPr="008863A9">
        <w:rPr>
          <w:sz w:val="20"/>
          <w:szCs w:val="20"/>
        </w:rPr>
        <w:t>х.н., доц</w:t>
      </w:r>
      <w:r w:rsidR="008863A9">
        <w:rPr>
          <w:sz w:val="20"/>
          <w:szCs w:val="20"/>
        </w:rPr>
        <w:t xml:space="preserve">ент кафедры пищевых технологий </w:t>
      </w:r>
      <w:r w:rsidR="008863A9" w:rsidRPr="008863A9">
        <w:rPr>
          <w:sz w:val="20"/>
          <w:szCs w:val="20"/>
        </w:rPr>
        <w:t>Кустова О.С.</w:t>
      </w:r>
    </w:p>
    <w:sectPr w:rsidR="00D16F86" w:rsidRPr="0028726B" w:rsidSect="0028726B">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67"/>
    <w:rsid w:val="00052043"/>
    <w:rsid w:val="00060F91"/>
    <w:rsid w:val="00070FF9"/>
    <w:rsid w:val="00132E7D"/>
    <w:rsid w:val="001D2BCC"/>
    <w:rsid w:val="001D616B"/>
    <w:rsid w:val="001F1AA8"/>
    <w:rsid w:val="002324AA"/>
    <w:rsid w:val="0028726B"/>
    <w:rsid w:val="002974BA"/>
    <w:rsid w:val="002E0814"/>
    <w:rsid w:val="0036706B"/>
    <w:rsid w:val="003A759F"/>
    <w:rsid w:val="00454BDE"/>
    <w:rsid w:val="00491A11"/>
    <w:rsid w:val="00494A56"/>
    <w:rsid w:val="004B1770"/>
    <w:rsid w:val="00546868"/>
    <w:rsid w:val="005540CE"/>
    <w:rsid w:val="005A2916"/>
    <w:rsid w:val="005C64FA"/>
    <w:rsid w:val="006220C3"/>
    <w:rsid w:val="006558E8"/>
    <w:rsid w:val="006824BA"/>
    <w:rsid w:val="007405DD"/>
    <w:rsid w:val="00764465"/>
    <w:rsid w:val="00791357"/>
    <w:rsid w:val="008863A9"/>
    <w:rsid w:val="008A5E2D"/>
    <w:rsid w:val="008B213E"/>
    <w:rsid w:val="0094180F"/>
    <w:rsid w:val="009C2BE3"/>
    <w:rsid w:val="009D1862"/>
    <w:rsid w:val="00A0026B"/>
    <w:rsid w:val="00A224A7"/>
    <w:rsid w:val="00AB2CCD"/>
    <w:rsid w:val="00AD7668"/>
    <w:rsid w:val="00AE6E88"/>
    <w:rsid w:val="00B23AAB"/>
    <w:rsid w:val="00B86FE7"/>
    <w:rsid w:val="00B92130"/>
    <w:rsid w:val="00B94ED0"/>
    <w:rsid w:val="00BC4FAB"/>
    <w:rsid w:val="00BF298E"/>
    <w:rsid w:val="00C21727"/>
    <w:rsid w:val="00C633F3"/>
    <w:rsid w:val="00C671E9"/>
    <w:rsid w:val="00CA42BB"/>
    <w:rsid w:val="00CB1E97"/>
    <w:rsid w:val="00CF262D"/>
    <w:rsid w:val="00D10667"/>
    <w:rsid w:val="00D16F86"/>
    <w:rsid w:val="00E57E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908DF-31BF-4877-9954-E0C5B74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FF9"/>
    <w:pPr>
      <w:spacing w:after="0" w:line="312"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856029">
      <w:bodyDiv w:val="1"/>
      <w:marLeft w:val="0"/>
      <w:marRight w:val="0"/>
      <w:marTop w:val="0"/>
      <w:marBottom w:val="0"/>
      <w:divBdr>
        <w:top w:val="none" w:sz="0" w:space="0" w:color="auto"/>
        <w:left w:val="none" w:sz="0" w:space="0" w:color="auto"/>
        <w:bottom w:val="none" w:sz="0" w:space="0" w:color="auto"/>
        <w:right w:val="none" w:sz="0" w:space="0" w:color="auto"/>
      </w:divBdr>
    </w:div>
    <w:div w:id="17540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1634</Words>
  <Characters>9317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Ольга</cp:lastModifiedBy>
  <cp:revision>3</cp:revision>
  <dcterms:created xsi:type="dcterms:W3CDTF">2023-08-29T17:18:00Z</dcterms:created>
  <dcterms:modified xsi:type="dcterms:W3CDTF">2023-08-29T17:31:00Z</dcterms:modified>
</cp:coreProperties>
</file>