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43" w:rsidRDefault="00CE2043" w:rsidP="00CE2043">
      <w:pP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АННОТАЦИЯ</w:t>
      </w:r>
    </w:p>
    <w:p w:rsidR="00CE2043" w:rsidRDefault="00CE2043" w:rsidP="00CE2043">
      <w:pPr>
        <w:keepNext/>
        <w:shd w:val="clear" w:color="auto" w:fill="FFFFFF"/>
        <w:ind w:firstLine="0"/>
        <w:jc w:val="center"/>
        <w:outlineLvl w:val="1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к рабочей  программе учебной дисциплины</w:t>
      </w:r>
    </w:p>
    <w:p w:rsidR="00CE2043" w:rsidRDefault="00CE2043" w:rsidP="00CE204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u w:val="single"/>
        </w:rPr>
      </w:pPr>
      <w:r>
        <w:rPr>
          <w:b/>
          <w:bCs/>
          <w:color w:val="000000" w:themeColor="text1"/>
          <w:spacing w:val="-6"/>
          <w:u w:val="single"/>
        </w:rPr>
        <w:t>«Философия»</w:t>
      </w:r>
    </w:p>
    <w:p w:rsidR="00CE2043" w:rsidRDefault="00CE2043" w:rsidP="00CE204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sz w:val="22"/>
          <w:szCs w:val="22"/>
          <w:u w:val="single"/>
        </w:rPr>
      </w:pPr>
    </w:p>
    <w:p w:rsidR="00CE2043" w:rsidRDefault="00CE2043" w:rsidP="00CE2043">
      <w:pPr>
        <w:tabs>
          <w:tab w:val="center" w:pos="5580"/>
          <w:tab w:val="left" w:leader="underscore" w:pos="9072"/>
        </w:tabs>
        <w:suppressAutoHyphens/>
        <w:spacing w:line="228" w:lineRule="auto"/>
        <w:ind w:firstLine="0"/>
        <w:textAlignment w:val="baseline"/>
        <w:rPr>
          <w:bCs/>
          <w:color w:val="000000" w:themeColor="text1"/>
          <w:kern w:val="3"/>
        </w:rPr>
      </w:pPr>
      <w:r>
        <w:rPr>
          <w:b/>
          <w:bCs/>
          <w:color w:val="000000" w:themeColor="text1"/>
          <w:kern w:val="3"/>
        </w:rPr>
        <w:t>1.Общая характеристика:</w:t>
      </w:r>
    </w:p>
    <w:p w:rsidR="00CE2043" w:rsidRDefault="00CE2043" w:rsidP="009A48D7">
      <w:pPr>
        <w:spacing w:line="240" w:lineRule="auto"/>
        <w:rPr>
          <w:bCs/>
          <w:color w:val="000000" w:themeColor="text1"/>
          <w:kern w:val="3"/>
        </w:rPr>
      </w:pPr>
      <w:r>
        <w:rPr>
          <w:bCs/>
          <w:color w:val="000000" w:themeColor="text1"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bCs/>
          <w:color w:val="000000" w:themeColor="text1"/>
          <w:kern w:val="3"/>
        </w:rPr>
        <w:t>ВО</w:t>
      </w:r>
      <w:proofErr w:type="gramEnd"/>
      <w:r>
        <w:rPr>
          <w:bCs/>
          <w:color w:val="000000" w:themeColor="text1"/>
          <w:kern w:val="3"/>
        </w:rPr>
        <w:t xml:space="preserve"> Донской ГАУ по направлению подготовки </w:t>
      </w:r>
      <w:r w:rsidRPr="00CE2043"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>
        <w:rPr>
          <w:bCs/>
          <w:color w:val="000000" w:themeColor="text1"/>
          <w:kern w:val="3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CE2043"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>
        <w:rPr>
          <w:bCs/>
          <w:color w:val="000000" w:themeColor="text1"/>
          <w:kern w:val="3"/>
        </w:rPr>
        <w:t xml:space="preserve"> (уровень </w:t>
      </w:r>
      <w:proofErr w:type="spellStart"/>
      <w:r>
        <w:rPr>
          <w:bCs/>
          <w:color w:val="000000" w:themeColor="text1"/>
          <w:kern w:val="3"/>
        </w:rPr>
        <w:t>бакалавриата</w:t>
      </w:r>
      <w:proofErr w:type="spellEnd"/>
      <w:r>
        <w:rPr>
          <w:bCs/>
          <w:color w:val="000000" w:themeColor="text1"/>
          <w:kern w:val="3"/>
        </w:rPr>
        <w:t xml:space="preserve">), </w:t>
      </w:r>
      <w:r w:rsidR="009A48D7" w:rsidRPr="009A48D7">
        <w:rPr>
          <w:bCs/>
          <w:color w:val="000000" w:themeColor="text1"/>
          <w:kern w:val="3"/>
        </w:rPr>
        <w:t>утвержденного приказом Министерства образования и науки РФ от 12 ноября 2015 № 1332.</w:t>
      </w:r>
    </w:p>
    <w:p w:rsidR="00CE2043" w:rsidRDefault="00CE2043" w:rsidP="00CE2043">
      <w:pPr>
        <w:spacing w:line="228" w:lineRule="auto"/>
        <w:ind w:firstLine="0"/>
        <w:rPr>
          <w:b/>
          <w:color w:val="000000" w:themeColor="text1"/>
          <w:spacing w:val="-6"/>
          <w:lang w:eastAsia="en-US"/>
        </w:rPr>
      </w:pPr>
      <w:r>
        <w:rPr>
          <w:b/>
          <w:color w:val="000000" w:themeColor="text1"/>
          <w:spacing w:val="-6"/>
          <w:lang w:eastAsia="en-US"/>
        </w:rPr>
        <w:t>2. Требования к результатам освоения дисциплины:</w:t>
      </w:r>
    </w:p>
    <w:p w:rsidR="00CE2043" w:rsidRDefault="00CE2043" w:rsidP="00CE2043">
      <w:pPr>
        <w:spacing w:line="228" w:lineRule="auto"/>
        <w:ind w:firstLine="0"/>
        <w:rPr>
          <w:bCs/>
          <w:color w:val="000000" w:themeColor="text1"/>
          <w:kern w:val="3"/>
        </w:rPr>
      </w:pPr>
      <w:r>
        <w:rPr>
          <w:bCs/>
          <w:color w:val="000000" w:themeColor="text1"/>
          <w:kern w:val="3"/>
        </w:rPr>
        <w:t xml:space="preserve">процесс изучения дисциплины направлен на формирование компетенции: </w:t>
      </w:r>
    </w:p>
    <w:p w:rsidR="00271BFA" w:rsidRPr="00271BFA" w:rsidRDefault="00271BFA" w:rsidP="00271BFA">
      <w:pPr>
        <w:spacing w:line="228" w:lineRule="auto"/>
        <w:ind w:firstLine="0"/>
        <w:rPr>
          <w:bCs/>
          <w:color w:val="000000" w:themeColor="text1"/>
          <w:kern w:val="3"/>
        </w:rPr>
      </w:pPr>
      <w:r w:rsidRPr="00271BFA">
        <w:rPr>
          <w:bCs/>
          <w:color w:val="000000" w:themeColor="text1"/>
          <w:kern w:val="3"/>
        </w:rPr>
        <w:t>Общекультурные компетенции (</w:t>
      </w:r>
      <w:proofErr w:type="gramStart"/>
      <w:r w:rsidRPr="00271BFA">
        <w:rPr>
          <w:bCs/>
          <w:color w:val="000000" w:themeColor="text1"/>
          <w:kern w:val="3"/>
        </w:rPr>
        <w:t>ОК</w:t>
      </w:r>
      <w:proofErr w:type="gramEnd"/>
      <w:r w:rsidRPr="00271BFA">
        <w:rPr>
          <w:bCs/>
          <w:color w:val="000000" w:themeColor="text1"/>
          <w:kern w:val="3"/>
        </w:rPr>
        <w:t>):</w:t>
      </w:r>
    </w:p>
    <w:p w:rsidR="00271BFA" w:rsidRPr="00271BFA" w:rsidRDefault="00271BFA" w:rsidP="00271BFA">
      <w:pPr>
        <w:spacing w:line="228" w:lineRule="auto"/>
        <w:ind w:firstLine="0"/>
        <w:rPr>
          <w:bCs/>
          <w:color w:val="000000" w:themeColor="text1"/>
          <w:kern w:val="3"/>
        </w:rPr>
      </w:pPr>
      <w:r w:rsidRPr="00271BFA">
        <w:rPr>
          <w:bCs/>
          <w:color w:val="000000" w:themeColor="text1"/>
          <w:kern w:val="3"/>
        </w:rPr>
        <w:t>- способностью использовать основы философских знаний для формирования мировоззренческой позиции (ОК-1)</w:t>
      </w:r>
    </w:p>
    <w:p w:rsidR="00CE2043" w:rsidRDefault="00CE2043" w:rsidP="00CE2043">
      <w:pPr>
        <w:spacing w:line="228" w:lineRule="auto"/>
        <w:ind w:firstLine="0"/>
        <w:rPr>
          <w:bCs/>
          <w:color w:val="000000" w:themeColor="text1"/>
          <w:kern w:val="3"/>
        </w:rPr>
      </w:pPr>
    </w:p>
    <w:p w:rsidR="00CE2043" w:rsidRDefault="00CE2043" w:rsidP="00CE2043">
      <w:pPr>
        <w:pStyle w:val="a5"/>
        <w:spacing w:line="228" w:lineRule="auto"/>
        <w:ind w:firstLine="0"/>
        <w:rPr>
          <w:b/>
          <w:bCs/>
          <w:sz w:val="24"/>
        </w:rPr>
      </w:pPr>
      <w:r>
        <w:rPr>
          <w:color w:val="000000"/>
          <w:spacing w:val="-6"/>
          <w:sz w:val="24"/>
        </w:rPr>
        <w:t>В результате изучения дисциплины у студентов должны быть сформированы</w:t>
      </w:r>
      <w:r>
        <w:rPr>
          <w:b/>
          <w:bCs/>
          <w:sz w:val="24"/>
        </w:rPr>
        <w:t xml:space="preserve">: </w:t>
      </w:r>
    </w:p>
    <w:p w:rsidR="00CE2043" w:rsidRDefault="00CE2043" w:rsidP="00CE2043">
      <w:pPr>
        <w:spacing w:line="240" w:lineRule="auto"/>
        <w:rPr>
          <w:i/>
        </w:rPr>
      </w:pPr>
      <w:r>
        <w:rPr>
          <w:i/>
        </w:rPr>
        <w:t>Знание</w:t>
      </w:r>
      <w:r>
        <w:rPr>
          <w:bCs/>
        </w:rPr>
        <w:t xml:space="preserve"> основных категорий и проблем философии, основных философских концепций и направлений</w:t>
      </w:r>
    </w:p>
    <w:p w:rsidR="00CE2043" w:rsidRDefault="00CE2043" w:rsidP="00CE2043">
      <w:pPr>
        <w:spacing w:line="240" w:lineRule="auto"/>
      </w:pPr>
      <w:r>
        <w:rPr>
          <w:i/>
        </w:rPr>
        <w:t xml:space="preserve">Умение </w:t>
      </w:r>
      <w:r>
        <w:rPr>
          <w:bCs/>
        </w:rPr>
        <w:t xml:space="preserve">использовать основы философских знаний для формирования мировоззренческой позиции, </w:t>
      </w:r>
      <w:r>
        <w:t>извлекать и анализировать информацию из различных источников.</w:t>
      </w:r>
    </w:p>
    <w:p w:rsidR="00CE2043" w:rsidRDefault="00CE2043" w:rsidP="00CE2043">
      <w:pPr>
        <w:spacing w:line="240" w:lineRule="auto"/>
        <w:rPr>
          <w:color w:val="000000"/>
          <w:spacing w:val="4"/>
        </w:rPr>
      </w:pPr>
      <w:r>
        <w:rPr>
          <w:i/>
          <w:color w:val="000000"/>
          <w:spacing w:val="-6"/>
        </w:rPr>
        <w:t xml:space="preserve">Навык </w:t>
      </w:r>
      <w:r>
        <w:rPr>
          <w:bCs/>
          <w:color w:val="000000"/>
          <w:spacing w:val="4"/>
        </w:rPr>
        <w:t xml:space="preserve">использования основ философских знаний для </w:t>
      </w:r>
      <w:r>
        <w:rPr>
          <w:color w:val="000000"/>
          <w:spacing w:val="4"/>
        </w:rPr>
        <w:t xml:space="preserve">выработки системного научного мировоззрения, </w:t>
      </w:r>
      <w:r>
        <w:t>построения логически стройной и аргументированной речи.</w:t>
      </w:r>
    </w:p>
    <w:p w:rsidR="00CE2043" w:rsidRDefault="00CE2043" w:rsidP="00E973DF">
      <w:pPr>
        <w:pStyle w:val="a5"/>
        <w:spacing w:line="228" w:lineRule="auto"/>
        <w:ind w:firstLine="708"/>
        <w:rPr>
          <w:bCs/>
          <w:sz w:val="24"/>
        </w:rPr>
      </w:pPr>
      <w:r>
        <w:rPr>
          <w:i/>
          <w:sz w:val="24"/>
        </w:rPr>
        <w:t xml:space="preserve">Опыт деятельности: </w:t>
      </w:r>
      <w:r>
        <w:rPr>
          <w:bCs/>
          <w:sz w:val="24"/>
        </w:rPr>
        <w:t>формирование мировоззренческой позиции путем использования основ философских знаний.</w:t>
      </w:r>
    </w:p>
    <w:p w:rsidR="00CE2043" w:rsidRDefault="00CE2043" w:rsidP="006B1B3A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Содержание программы учебной дисциплины.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темы дисциплины:</w:t>
      </w:r>
    </w:p>
    <w:p w:rsidR="00CE2043" w:rsidRPr="009A48D7" w:rsidRDefault="00CE2043" w:rsidP="009A48D7">
      <w:pPr>
        <w:pStyle w:val="a5"/>
        <w:ind w:right="-57" w:firstLine="0"/>
        <w:rPr>
          <w:sz w:val="24"/>
        </w:rPr>
      </w:pPr>
      <w:r>
        <w:rPr>
          <w:b/>
          <w:sz w:val="24"/>
        </w:rPr>
        <w:t xml:space="preserve">Раздел 1 </w:t>
      </w:r>
      <w:r>
        <w:rPr>
          <w:sz w:val="24"/>
        </w:rPr>
        <w:t>«Философия как явление культуры»,</w:t>
      </w:r>
      <w:r>
        <w:rPr>
          <w:b/>
          <w:sz w:val="24"/>
        </w:rPr>
        <w:t xml:space="preserve"> Раздел 2 </w:t>
      </w:r>
      <w:r>
        <w:rPr>
          <w:sz w:val="24"/>
        </w:rPr>
        <w:t xml:space="preserve">«Философия античности», </w:t>
      </w:r>
      <w:r>
        <w:rPr>
          <w:b/>
          <w:sz w:val="24"/>
        </w:rPr>
        <w:t xml:space="preserve">Раздел 3 </w:t>
      </w:r>
      <w:r>
        <w:rPr>
          <w:sz w:val="24"/>
        </w:rPr>
        <w:t>«Философия Средних веков и Возрождения»,</w:t>
      </w:r>
      <w:r>
        <w:rPr>
          <w:b/>
          <w:sz w:val="24"/>
        </w:rPr>
        <w:t xml:space="preserve"> Раздел 4 </w:t>
      </w:r>
      <w:r>
        <w:rPr>
          <w:sz w:val="24"/>
        </w:rPr>
        <w:t>«Философия Нового времени и Просвещения»,</w:t>
      </w:r>
      <w:r>
        <w:rPr>
          <w:b/>
          <w:sz w:val="24"/>
        </w:rPr>
        <w:t xml:space="preserve"> Раздел 5</w:t>
      </w:r>
      <w:r>
        <w:rPr>
          <w:sz w:val="24"/>
        </w:rPr>
        <w:t xml:space="preserve"> «Философия XIX-XX вв.»,</w:t>
      </w:r>
      <w:r>
        <w:rPr>
          <w:b/>
          <w:sz w:val="24"/>
        </w:rPr>
        <w:t xml:space="preserve"> Раздел 6 </w:t>
      </w:r>
      <w:r>
        <w:rPr>
          <w:sz w:val="24"/>
        </w:rPr>
        <w:t>«Философская онтология»,</w:t>
      </w:r>
      <w:r>
        <w:rPr>
          <w:b/>
          <w:sz w:val="24"/>
        </w:rPr>
        <w:t xml:space="preserve"> Раздел 7 </w:t>
      </w:r>
      <w:r>
        <w:rPr>
          <w:sz w:val="24"/>
        </w:rPr>
        <w:t>«Сознание и познание»,</w:t>
      </w:r>
      <w:r>
        <w:rPr>
          <w:b/>
          <w:sz w:val="24"/>
        </w:rPr>
        <w:t xml:space="preserve"> Раздел 8 </w:t>
      </w:r>
      <w:r>
        <w:rPr>
          <w:sz w:val="24"/>
        </w:rPr>
        <w:t>«Социальная философия»,</w:t>
      </w:r>
      <w:r>
        <w:rPr>
          <w:b/>
          <w:sz w:val="24"/>
        </w:rPr>
        <w:t xml:space="preserve"> Раздел 9. </w:t>
      </w:r>
      <w:r>
        <w:rPr>
          <w:sz w:val="24"/>
        </w:rPr>
        <w:t>«Философская антропология и аксиология»</w:t>
      </w:r>
      <w:r>
        <w:rPr>
          <w:bCs/>
          <w:sz w:val="24"/>
        </w:rPr>
        <w:t>.</w:t>
      </w:r>
    </w:p>
    <w:p w:rsidR="00CE2043" w:rsidRPr="009A48D7" w:rsidRDefault="00CE2043" w:rsidP="009A48D7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экзамен.</w:t>
      </w:r>
      <w:bookmarkStart w:id="0" w:name="_GoBack"/>
      <w:bookmarkEnd w:id="0"/>
    </w:p>
    <w:p w:rsidR="00CE2043" w:rsidRDefault="00CE2043" w:rsidP="006B1B3A">
      <w:pPr>
        <w:tabs>
          <w:tab w:val="left" w:pos="708"/>
        </w:tabs>
        <w:suppressAutoHyphens/>
        <w:spacing w:line="240" w:lineRule="auto"/>
        <w:ind w:left="-142" w:firstLine="0"/>
        <w:rPr>
          <w:b/>
          <w:color w:val="000000" w:themeColor="text1"/>
          <w:kern w:val="3"/>
        </w:rPr>
      </w:pPr>
      <w:r>
        <w:rPr>
          <w:b/>
          <w:color w:val="000000" w:themeColor="text1"/>
          <w:kern w:val="3"/>
        </w:rPr>
        <w:t xml:space="preserve">   5. Разработчик:</w:t>
      </w:r>
      <w:r w:rsidR="00271BFA">
        <w:rPr>
          <w:color w:val="000000" w:themeColor="text1"/>
          <w:kern w:val="3"/>
        </w:rPr>
        <w:t xml:space="preserve"> доцент, </w:t>
      </w:r>
      <w:r w:rsidR="00AC5BF5" w:rsidRPr="00AC5BF5">
        <w:rPr>
          <w:color w:val="000000" w:themeColor="text1"/>
          <w:kern w:val="3"/>
        </w:rPr>
        <w:t>к</w:t>
      </w:r>
      <w:r w:rsidR="00271BFA">
        <w:rPr>
          <w:color w:val="000000" w:themeColor="text1"/>
          <w:kern w:val="3"/>
        </w:rPr>
        <w:t>анд</w:t>
      </w:r>
      <w:r w:rsidR="00AC5BF5" w:rsidRPr="00AC5BF5">
        <w:rPr>
          <w:color w:val="000000" w:themeColor="text1"/>
          <w:kern w:val="3"/>
        </w:rPr>
        <w:t>.</w:t>
      </w:r>
      <w:r w:rsidR="00271BFA">
        <w:rPr>
          <w:color w:val="000000" w:themeColor="text1"/>
          <w:kern w:val="3"/>
        </w:rPr>
        <w:t xml:space="preserve"> </w:t>
      </w:r>
      <w:r w:rsidR="00AC5BF5" w:rsidRPr="00AC5BF5">
        <w:rPr>
          <w:color w:val="000000" w:themeColor="text1"/>
          <w:kern w:val="3"/>
        </w:rPr>
        <w:t>ф</w:t>
      </w:r>
      <w:r w:rsidR="00271BFA">
        <w:rPr>
          <w:color w:val="000000" w:themeColor="text1"/>
          <w:kern w:val="3"/>
        </w:rPr>
        <w:t>илос</w:t>
      </w:r>
      <w:r w:rsidR="00AC5BF5" w:rsidRPr="00AC5BF5">
        <w:rPr>
          <w:color w:val="000000" w:themeColor="text1"/>
          <w:kern w:val="3"/>
        </w:rPr>
        <w:t>.</w:t>
      </w:r>
      <w:r w:rsidR="00271BFA">
        <w:rPr>
          <w:color w:val="000000" w:themeColor="text1"/>
          <w:kern w:val="3"/>
        </w:rPr>
        <w:t xml:space="preserve"> наук</w:t>
      </w:r>
      <w:r w:rsidR="00AC5BF5" w:rsidRPr="00AC5BF5">
        <w:rPr>
          <w:color w:val="000000" w:themeColor="text1"/>
          <w:kern w:val="3"/>
        </w:rPr>
        <w:t>, доцент кафедры</w:t>
      </w:r>
      <w:r w:rsidR="00AC5BF5">
        <w:rPr>
          <w:b/>
          <w:color w:val="000000" w:themeColor="text1"/>
          <w:kern w:val="3"/>
        </w:rPr>
        <w:t xml:space="preserve"> </w:t>
      </w:r>
      <w:r w:rsidR="00AC5BF5">
        <w:t>иностранных языков и социально-гуманитарных дисциплин</w:t>
      </w:r>
      <w:r w:rsidR="00A81A5F">
        <w:rPr>
          <w:color w:val="000000" w:themeColor="text1"/>
          <w:kern w:val="3"/>
        </w:rPr>
        <w:t xml:space="preserve"> </w:t>
      </w:r>
      <w:r w:rsidR="00271BFA" w:rsidRPr="00AC5BF5">
        <w:rPr>
          <w:color w:val="000000" w:themeColor="text1"/>
          <w:kern w:val="3"/>
        </w:rPr>
        <w:t>Воронцова Т.Н.</w:t>
      </w:r>
    </w:p>
    <w:p w:rsidR="00CE2043" w:rsidRDefault="00CE2043" w:rsidP="006B1B3A">
      <w:pPr>
        <w:spacing w:line="240" w:lineRule="auto"/>
      </w:pPr>
    </w:p>
    <w:p w:rsidR="005E6A0B" w:rsidRDefault="005E6A0B"/>
    <w:sectPr w:rsidR="005E6A0B" w:rsidSect="005E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043"/>
    <w:rsid w:val="00271BFA"/>
    <w:rsid w:val="005E6A0B"/>
    <w:rsid w:val="006B1B3A"/>
    <w:rsid w:val="00862024"/>
    <w:rsid w:val="009A48D7"/>
    <w:rsid w:val="00A81A5F"/>
    <w:rsid w:val="00AC5BF5"/>
    <w:rsid w:val="00AF56A2"/>
    <w:rsid w:val="00B04A95"/>
    <w:rsid w:val="00CE2043"/>
    <w:rsid w:val="00E973DF"/>
    <w:rsid w:val="00E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ind w:firstLine="709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next w:val="a"/>
    <w:link w:val="10"/>
    <w:uiPriority w:val="9"/>
    <w:qFormat/>
    <w:rsid w:val="00862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2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62024"/>
    <w:pPr>
      <w:spacing w:after="200"/>
    </w:pPr>
    <w:rPr>
      <w:b/>
      <w:bCs/>
      <w:color w:val="00A2FF" w:themeColor="accent1"/>
      <w:sz w:val="18"/>
      <w:szCs w:val="18"/>
      <w:lang w:val="en-US" w:eastAsia="en-US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E2043"/>
    <w:rPr>
      <w:rFonts w:eastAsia="Times New Roman"/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E2043"/>
    <w:pPr>
      <w:spacing w:line="240" w:lineRule="auto"/>
    </w:pPr>
    <w:rPr>
      <w:sz w:val="28"/>
      <w:bdr w:val="nil"/>
    </w:rPr>
  </w:style>
  <w:style w:type="character" w:customStyle="1" w:styleId="11">
    <w:name w:val="Основной текст с отступом Знак1"/>
    <w:basedOn w:val="a0"/>
    <w:uiPriority w:val="99"/>
    <w:semiHidden/>
    <w:rsid w:val="00CE2043"/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CE204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CE20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Vad12-12@yandex.ru</dc:creator>
  <cp:keywords/>
  <dc:description/>
  <cp:lastModifiedBy>Спец2</cp:lastModifiedBy>
  <cp:revision>11</cp:revision>
  <dcterms:created xsi:type="dcterms:W3CDTF">2021-10-10T15:14:00Z</dcterms:created>
  <dcterms:modified xsi:type="dcterms:W3CDTF">2023-06-22T06:33:00Z</dcterms:modified>
</cp:coreProperties>
</file>