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09" w:rsidRDefault="00332C83">
      <w:pPr>
        <w:pStyle w:val="1"/>
        <w:spacing w:before="73"/>
        <w:ind w:left="3955" w:right="3961" w:firstLine="0"/>
        <w:jc w:val="center"/>
      </w:pPr>
      <w:r>
        <w:t>АННОТАЦИЯ</w:t>
      </w:r>
    </w:p>
    <w:p w:rsidR="00C11B09" w:rsidRDefault="00332C83">
      <w:pPr>
        <w:spacing w:before="9" w:line="510" w:lineRule="atLeast"/>
        <w:ind w:left="102" w:right="1598" w:firstLine="1492"/>
        <w:jc w:val="both"/>
        <w:rPr>
          <w:sz w:val="24"/>
        </w:rPr>
      </w:pPr>
      <w:r>
        <w:rPr>
          <w:b/>
          <w:sz w:val="24"/>
        </w:rPr>
        <w:t>к рабочей программе учебной дисциплины «Математика»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1.Общая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sz w:val="24"/>
        </w:rPr>
        <w:t>.</w:t>
      </w:r>
    </w:p>
    <w:p w:rsidR="00C11B09" w:rsidRDefault="00332C83">
      <w:pPr>
        <w:pStyle w:val="a3"/>
        <w:spacing w:before="1"/>
        <w:ind w:right="114"/>
      </w:pPr>
      <w:r>
        <w:t>Рабочая программа учебной дисциплины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ФГБОУ</w:t>
      </w:r>
      <w:r>
        <w:rPr>
          <w:spacing w:val="26"/>
        </w:rPr>
        <w:t xml:space="preserve"> </w:t>
      </w:r>
      <w:proofErr w:type="gramStart"/>
      <w:r>
        <w:t>ВО</w:t>
      </w:r>
      <w:proofErr w:type="gramEnd"/>
      <w:r>
        <w:rPr>
          <w:spacing w:val="24"/>
        </w:rPr>
        <w:t xml:space="preserve"> </w:t>
      </w:r>
      <w:r>
        <w:t>Донской</w:t>
      </w:r>
      <w:r>
        <w:rPr>
          <w:spacing w:val="24"/>
        </w:rPr>
        <w:t xml:space="preserve"> </w:t>
      </w:r>
      <w:r>
        <w:t>ГАУ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направлению</w:t>
      </w:r>
      <w:r>
        <w:rPr>
          <w:spacing w:val="23"/>
        </w:rPr>
        <w:t xml:space="preserve"> </w:t>
      </w:r>
      <w:r>
        <w:t>подготовки</w:t>
      </w:r>
    </w:p>
    <w:p w:rsidR="00C11B09" w:rsidRDefault="0090783B">
      <w:pPr>
        <w:pStyle w:val="a3"/>
        <w:ind w:right="114"/>
      </w:pPr>
      <w:r w:rsidRPr="007540F3">
        <w:rPr>
          <w:szCs w:val="28"/>
          <w:lang w:eastAsia="ru-RU"/>
        </w:rPr>
        <w:t>19.03.01 Биотехнология</w:t>
      </w:r>
      <w:r w:rsidRPr="007540F3">
        <w:t xml:space="preserve">, направленность </w:t>
      </w:r>
      <w:r w:rsidRPr="007540F3">
        <w:rPr>
          <w:szCs w:val="28"/>
          <w:lang w:eastAsia="ru-RU"/>
        </w:rPr>
        <w:t>Пищевая биотехнология</w:t>
      </w:r>
      <w:r>
        <w:rPr>
          <w:szCs w:val="28"/>
          <w:lang w:eastAsia="ru-RU"/>
        </w:rPr>
        <w:t>.</w:t>
      </w:r>
    </w:p>
    <w:p w:rsidR="00C11B09" w:rsidRDefault="00332C83">
      <w:pPr>
        <w:pStyle w:val="a3"/>
        <w:ind w:right="105"/>
      </w:pP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90783B" w:rsidRPr="007540F3">
        <w:rPr>
          <w:szCs w:val="28"/>
          <w:lang w:eastAsia="ru-RU"/>
        </w:rPr>
        <w:t>19.03.01 Биотехнология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 от</w:t>
      </w:r>
      <w:r>
        <w:rPr>
          <w:spacing w:val="3"/>
        </w:rPr>
        <w:t xml:space="preserve"> </w:t>
      </w:r>
      <w:r>
        <w:t>1</w:t>
      </w:r>
      <w:r w:rsidR="0090783B">
        <w:t>0</w:t>
      </w:r>
      <w:r>
        <w:t xml:space="preserve"> </w:t>
      </w:r>
      <w:r w:rsidR="0090783B">
        <w:t>августа</w:t>
      </w:r>
      <w:r>
        <w:rPr>
          <w:spacing w:val="-3"/>
        </w:rPr>
        <w:t xml:space="preserve"> </w:t>
      </w:r>
      <w:r w:rsidR="0090783B">
        <w:t>2021</w:t>
      </w:r>
      <w:r>
        <w:t xml:space="preserve"> г.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 w:rsidR="0090783B">
        <w:t>736</w:t>
      </w:r>
      <w:r>
        <w:t>).</w:t>
      </w:r>
    </w:p>
    <w:p w:rsidR="00C11B09" w:rsidRDefault="00332C83">
      <w:pPr>
        <w:pStyle w:val="1"/>
        <w:numPr>
          <w:ilvl w:val="0"/>
          <w:numId w:val="2"/>
        </w:numPr>
        <w:tabs>
          <w:tab w:val="left" w:pos="343"/>
        </w:tabs>
        <w:spacing w:before="5"/>
        <w:ind w:left="342" w:hanging="24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освоения.</w:t>
      </w:r>
    </w:p>
    <w:p w:rsidR="00CA543E" w:rsidRPr="00CA543E" w:rsidRDefault="00CA543E" w:rsidP="00CA543E">
      <w:pPr>
        <w:tabs>
          <w:tab w:val="left" w:pos="993"/>
        </w:tabs>
        <w:ind w:left="-160"/>
        <w:rPr>
          <w:b/>
        </w:rPr>
      </w:pPr>
      <w:r w:rsidRPr="00CA543E">
        <w:rPr>
          <w:b/>
        </w:rPr>
        <w:t>Общепрофессиональные компетенции (ОПК):</w:t>
      </w:r>
    </w:p>
    <w:p w:rsidR="00CA543E" w:rsidRPr="00640BAB" w:rsidRDefault="00CA543E" w:rsidP="00CA543E">
      <w:pPr>
        <w:tabs>
          <w:tab w:val="left" w:pos="780"/>
        </w:tabs>
        <w:ind w:left="-160"/>
      </w:pPr>
      <w:r w:rsidRPr="00640BAB">
        <w:t xml:space="preserve">- </w:t>
      </w:r>
      <w:proofErr w:type="gramStart"/>
      <w:r w:rsidRPr="00F448DA">
        <w:t>Способен</w:t>
      </w:r>
      <w:proofErr w:type="gramEnd"/>
      <w:r w:rsidRPr="00F448DA">
        <w:t xml:space="preserve">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 </w:t>
      </w:r>
      <w:r w:rsidRPr="00640BAB">
        <w:t>(ОПК</w:t>
      </w:r>
      <w:r>
        <w:t>-1</w:t>
      </w:r>
      <w:r w:rsidRPr="00640BAB">
        <w:t>).</w:t>
      </w:r>
    </w:p>
    <w:p w:rsidR="00CA543E" w:rsidRPr="00CA543E" w:rsidRDefault="00CA543E" w:rsidP="00CA543E">
      <w:pPr>
        <w:ind w:left="-160"/>
        <w:rPr>
          <w:b/>
        </w:rPr>
      </w:pPr>
      <w:r w:rsidRPr="00CA543E">
        <w:rPr>
          <w:b/>
        </w:rPr>
        <w:t>Индикаторы достижения компетенции:</w:t>
      </w:r>
    </w:p>
    <w:p w:rsidR="00CA543E" w:rsidRDefault="00CA543E" w:rsidP="00CA543E">
      <w:pPr>
        <w:tabs>
          <w:tab w:val="left" w:pos="780"/>
        </w:tabs>
        <w:ind w:left="-160"/>
      </w:pPr>
      <w:r w:rsidRPr="00640BAB">
        <w:t xml:space="preserve">- </w:t>
      </w:r>
      <w:proofErr w:type="gramStart"/>
      <w:r w:rsidRPr="00F448DA">
        <w:t>Способен</w:t>
      </w:r>
      <w:proofErr w:type="gramEnd"/>
      <w:r w:rsidRPr="00F448DA">
        <w:t xml:space="preserve"> изучать биологические объекты и процессы, основываясь на математических, физических, химических, биологических законах, закономерностях и взаимосвязях</w:t>
      </w:r>
      <w:r>
        <w:t xml:space="preserve"> (ОПК-1.1</w:t>
      </w:r>
      <w:r w:rsidRPr="00640BAB">
        <w:t>)</w:t>
      </w:r>
    </w:p>
    <w:p w:rsidR="00CA543E" w:rsidRDefault="00CA543E" w:rsidP="00CA543E">
      <w:pPr>
        <w:tabs>
          <w:tab w:val="left" w:pos="780"/>
        </w:tabs>
        <w:ind w:left="-160"/>
      </w:pPr>
      <w:r>
        <w:t xml:space="preserve">- </w:t>
      </w:r>
      <w:proofErr w:type="gramStart"/>
      <w:r w:rsidRPr="00F448DA">
        <w:t>Способен</w:t>
      </w:r>
      <w:proofErr w:type="gramEnd"/>
      <w:r w:rsidRPr="00F448DA">
        <w:t xml:space="preserve"> анализировать биологические объекты и процессы, основываясь на математических, физических, химических, биологических законах, закономерностях и взаимосвязях</w:t>
      </w:r>
      <w:r>
        <w:t xml:space="preserve"> (ОПК-1.2</w:t>
      </w:r>
      <w:r w:rsidRPr="00640BAB">
        <w:t>)</w:t>
      </w:r>
    </w:p>
    <w:p w:rsidR="0090783B" w:rsidRDefault="00CA543E" w:rsidP="00CA543E">
      <w:pPr>
        <w:pStyle w:val="a3"/>
        <w:ind w:left="-160" w:right="841"/>
      </w:pPr>
      <w:r>
        <w:t xml:space="preserve">- </w:t>
      </w:r>
      <w:proofErr w:type="gramStart"/>
      <w:r w:rsidRPr="00F448DA">
        <w:t>Способен</w:t>
      </w:r>
      <w:proofErr w:type="gramEnd"/>
      <w:r w:rsidRPr="00F448DA">
        <w:t xml:space="preserve"> использовать биологические объекты и процессы, основываясь на математических, физических, химических, биологических законах, закономерностях и взаимосвязях </w:t>
      </w:r>
      <w:r>
        <w:t>(ОПК-1.3</w:t>
      </w:r>
      <w:r w:rsidRPr="00640BAB">
        <w:t>)</w:t>
      </w:r>
    </w:p>
    <w:p w:rsidR="004E2082" w:rsidRPr="00CC53D2" w:rsidRDefault="004E2082" w:rsidP="0090783B">
      <w:pPr>
        <w:pStyle w:val="a3"/>
        <w:ind w:right="841"/>
        <w:jc w:val="left"/>
      </w:pPr>
      <w:r w:rsidRPr="00CC53D2">
        <w:rPr>
          <w:spacing w:val="-6"/>
        </w:rPr>
        <w:t>В</w:t>
      </w:r>
      <w:r w:rsidRPr="00CC53D2">
        <w:rPr>
          <w:spacing w:val="-14"/>
        </w:rPr>
        <w:t xml:space="preserve"> </w:t>
      </w:r>
      <w:r w:rsidRPr="00CC53D2">
        <w:rPr>
          <w:spacing w:val="-6"/>
        </w:rPr>
        <w:t>результате</w:t>
      </w:r>
      <w:r w:rsidRPr="00CC53D2">
        <w:rPr>
          <w:spacing w:val="-13"/>
        </w:rPr>
        <w:t xml:space="preserve"> </w:t>
      </w:r>
      <w:r w:rsidRPr="00CC53D2">
        <w:rPr>
          <w:spacing w:val="-6"/>
        </w:rPr>
        <w:t>изучения</w:t>
      </w:r>
      <w:r w:rsidRPr="00CC53D2">
        <w:rPr>
          <w:spacing w:val="-15"/>
        </w:rPr>
        <w:t xml:space="preserve"> </w:t>
      </w:r>
      <w:r w:rsidRPr="00CC53D2">
        <w:rPr>
          <w:spacing w:val="-6"/>
        </w:rPr>
        <w:t>дисциплины</w:t>
      </w:r>
      <w:r w:rsidRPr="00CC53D2">
        <w:rPr>
          <w:spacing w:val="-8"/>
        </w:rPr>
        <w:t xml:space="preserve"> </w:t>
      </w:r>
      <w:r w:rsidRPr="00CC53D2">
        <w:rPr>
          <w:spacing w:val="-6"/>
        </w:rPr>
        <w:t>у</w:t>
      </w:r>
      <w:r w:rsidRPr="00CC53D2">
        <w:rPr>
          <w:spacing w:val="-17"/>
        </w:rPr>
        <w:t xml:space="preserve"> </w:t>
      </w:r>
      <w:r w:rsidRPr="00CC53D2">
        <w:rPr>
          <w:spacing w:val="-6"/>
        </w:rPr>
        <w:t>студентов</w:t>
      </w:r>
      <w:r w:rsidRPr="00CC53D2">
        <w:rPr>
          <w:spacing w:val="-13"/>
        </w:rPr>
        <w:t xml:space="preserve"> </w:t>
      </w:r>
      <w:r w:rsidRPr="00CC53D2">
        <w:rPr>
          <w:spacing w:val="-5"/>
        </w:rPr>
        <w:t>должны</w:t>
      </w:r>
      <w:r w:rsidRPr="00CC53D2">
        <w:rPr>
          <w:spacing w:val="-15"/>
        </w:rPr>
        <w:t xml:space="preserve"> </w:t>
      </w:r>
      <w:r w:rsidRPr="00CC53D2">
        <w:rPr>
          <w:spacing w:val="-5"/>
        </w:rPr>
        <w:t>быть</w:t>
      </w:r>
      <w:r w:rsidRPr="00CC53D2">
        <w:rPr>
          <w:spacing w:val="-9"/>
        </w:rPr>
        <w:t xml:space="preserve"> </w:t>
      </w:r>
      <w:r w:rsidRPr="00CC53D2">
        <w:rPr>
          <w:spacing w:val="-5"/>
        </w:rPr>
        <w:t>сформированы:</w:t>
      </w:r>
    </w:p>
    <w:p w:rsidR="003A50DA" w:rsidRPr="003A50DA" w:rsidRDefault="003A50DA" w:rsidP="003A50DA">
      <w:pPr>
        <w:ind w:firstLine="284"/>
        <w:rPr>
          <w:sz w:val="24"/>
        </w:rPr>
      </w:pPr>
      <w:r w:rsidRPr="003A50DA">
        <w:rPr>
          <w:i/>
          <w:sz w:val="24"/>
        </w:rPr>
        <w:t xml:space="preserve">Знание </w:t>
      </w:r>
      <w:r w:rsidRPr="003A50DA">
        <w:rPr>
          <w:sz w:val="24"/>
        </w:rPr>
        <w:t xml:space="preserve">основных понятий и формул: </w:t>
      </w:r>
    </w:p>
    <w:p w:rsidR="003A50DA" w:rsidRPr="003A50DA" w:rsidRDefault="003A50DA" w:rsidP="003A50DA">
      <w:pPr>
        <w:ind w:firstLine="284"/>
        <w:rPr>
          <w:sz w:val="24"/>
        </w:rPr>
      </w:pPr>
      <w:r w:rsidRPr="003A50DA">
        <w:rPr>
          <w:sz w:val="24"/>
        </w:rPr>
        <w:t xml:space="preserve">понятие предела функции в точке; понятие непрерывности функции; понятие производной;  исследование функции и построения ее графика; понятия неопределённого и определённого интегралов, их свойства; </w:t>
      </w:r>
    </w:p>
    <w:p w:rsidR="003A50DA" w:rsidRPr="003A50DA" w:rsidRDefault="003A50DA" w:rsidP="003A50DA">
      <w:pPr>
        <w:ind w:firstLine="284"/>
        <w:rPr>
          <w:sz w:val="24"/>
        </w:rPr>
      </w:pPr>
      <w:r w:rsidRPr="003A50DA">
        <w:rPr>
          <w:sz w:val="24"/>
        </w:rPr>
        <w:t xml:space="preserve">виды случайных событий, классическое определение вероятности; основные формулы комбинаторики; виды случайных величин; числовые характеристики случайных величин; функции распределения вероятностей непрерывной случайной величин; нормальный закон распределение; выборочный метод математической статистики. </w:t>
      </w:r>
    </w:p>
    <w:p w:rsidR="003A50DA" w:rsidRPr="003A50DA" w:rsidRDefault="003A50DA" w:rsidP="003A50DA">
      <w:pPr>
        <w:ind w:firstLine="284"/>
        <w:rPr>
          <w:i/>
          <w:sz w:val="24"/>
        </w:rPr>
      </w:pPr>
      <w:r w:rsidRPr="003A50DA">
        <w:rPr>
          <w:i/>
          <w:sz w:val="24"/>
        </w:rPr>
        <w:t xml:space="preserve">Умение: </w:t>
      </w:r>
      <w:r w:rsidRPr="003A50DA">
        <w:rPr>
          <w:sz w:val="24"/>
        </w:rPr>
        <w:t>находить производные элементарных функций; исследовать функции;  находить неопределенные интегралы; вычислять определенные интегралы; находить вероятности событии; находить числовые характеристики случайных величин; находить числовые характеристики выборки; находить оценки числовых характеристик генеральной совокупности по числовым характеристикам выборки.</w:t>
      </w:r>
    </w:p>
    <w:p w:rsidR="004E2082" w:rsidRPr="003A50DA" w:rsidRDefault="003A50DA" w:rsidP="003A50DA">
      <w:pPr>
        <w:pStyle w:val="TableParagraph"/>
        <w:ind w:right="159" w:firstLine="284"/>
        <w:jc w:val="both"/>
        <w:rPr>
          <w:sz w:val="28"/>
        </w:rPr>
      </w:pPr>
      <w:r w:rsidRPr="003A50DA">
        <w:rPr>
          <w:i/>
          <w:sz w:val="24"/>
        </w:rPr>
        <w:t>Владеть навыками</w:t>
      </w:r>
      <w:r w:rsidRPr="003A50DA">
        <w:rPr>
          <w:sz w:val="24"/>
        </w:rPr>
        <w:t xml:space="preserve"> работы с учебной и учебно-методической литературой; навыками употребления математической символики для выражения количественных и качественных отношений объектов; навыками </w:t>
      </w:r>
      <w:r w:rsidRPr="003A50DA">
        <w:rPr>
          <w:rFonts w:eastAsia="Batang"/>
          <w:sz w:val="24"/>
        </w:rPr>
        <w:t xml:space="preserve">применения методов и приемов постановки и решения задач по основным разделам математики и навыками разработки математических моделей в </w:t>
      </w:r>
      <w:r w:rsidRPr="003A50DA">
        <w:rPr>
          <w:sz w:val="24"/>
        </w:rPr>
        <w:t>профессиональной деятельности</w:t>
      </w:r>
    </w:p>
    <w:p w:rsidR="00C11B09" w:rsidRDefault="00332C83">
      <w:pPr>
        <w:pStyle w:val="1"/>
        <w:numPr>
          <w:ilvl w:val="0"/>
          <w:numId w:val="2"/>
        </w:numPr>
        <w:tabs>
          <w:tab w:val="left" w:pos="343"/>
        </w:tabs>
        <w:ind w:left="342" w:hanging="241"/>
        <w:jc w:val="both"/>
        <w:rPr>
          <w:b w:val="0"/>
        </w:rPr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b w:val="0"/>
        </w:rPr>
        <w:t>:</w:t>
      </w:r>
    </w:p>
    <w:p w:rsidR="00C11B09" w:rsidRDefault="00332C83">
      <w:pPr>
        <w:pStyle w:val="a3"/>
        <w:jc w:val="left"/>
      </w:pPr>
      <w:r>
        <w:t>Раздел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«Предел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функции»</w:t>
      </w:r>
      <w:bookmarkStart w:id="0" w:name="_GoBack"/>
      <w:bookmarkEnd w:id="0"/>
    </w:p>
    <w:p w:rsidR="001E6158" w:rsidRDefault="00332C83">
      <w:pPr>
        <w:pStyle w:val="a3"/>
        <w:ind w:right="648"/>
        <w:jc w:val="left"/>
      </w:pPr>
      <w:r>
        <w:t>Раздел 2 «Дифференциальное исчисление функци</w:t>
      </w:r>
      <w:r w:rsidR="001E6158">
        <w:t>и одной переменной</w:t>
      </w:r>
      <w:r>
        <w:t>»</w:t>
      </w:r>
    </w:p>
    <w:p w:rsidR="00C11B09" w:rsidRDefault="00332C83">
      <w:pPr>
        <w:pStyle w:val="a3"/>
        <w:ind w:right="648"/>
        <w:jc w:val="left"/>
      </w:pPr>
      <w:r>
        <w:rPr>
          <w:spacing w:val="-5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«Интегральное</w:t>
      </w:r>
      <w:r>
        <w:rPr>
          <w:spacing w:val="-2"/>
        </w:rPr>
        <w:t xml:space="preserve"> </w:t>
      </w:r>
      <w:r>
        <w:t>исчисление</w:t>
      </w:r>
      <w:r>
        <w:rPr>
          <w:spacing w:val="-3"/>
        </w:rPr>
        <w:t xml:space="preserve"> </w:t>
      </w:r>
      <w:r>
        <w:t>функци</w:t>
      </w:r>
      <w:r w:rsidR="001E6158">
        <w:t>и одной переменной</w:t>
      </w:r>
      <w:r>
        <w:t>»</w:t>
      </w:r>
    </w:p>
    <w:p w:rsidR="00C11B09" w:rsidRDefault="00332C83">
      <w:pPr>
        <w:pStyle w:val="a3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вероятностей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статистики»</w:t>
      </w:r>
    </w:p>
    <w:p w:rsidR="00C11B09" w:rsidRDefault="00332C83">
      <w:pPr>
        <w:pStyle w:val="1"/>
        <w:numPr>
          <w:ilvl w:val="0"/>
          <w:numId w:val="2"/>
        </w:numPr>
        <w:tabs>
          <w:tab w:val="left" w:pos="343"/>
        </w:tabs>
        <w:ind w:left="342" w:hanging="241"/>
        <w:rPr>
          <w:b w:val="0"/>
        </w:rPr>
      </w:pPr>
      <w:r>
        <w:t>Форма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аттестации:</w:t>
      </w:r>
      <w:r>
        <w:rPr>
          <w:spacing w:val="-3"/>
        </w:rPr>
        <w:t xml:space="preserve"> </w:t>
      </w:r>
      <w:r>
        <w:rPr>
          <w:b w:val="0"/>
        </w:rPr>
        <w:t>экзамен</w:t>
      </w:r>
    </w:p>
    <w:p w:rsidR="00C11B09" w:rsidRPr="00E40421" w:rsidRDefault="00332C83" w:rsidP="004E2082">
      <w:pPr>
        <w:pStyle w:val="a4"/>
        <w:numPr>
          <w:ilvl w:val="0"/>
          <w:numId w:val="2"/>
        </w:numPr>
        <w:tabs>
          <w:tab w:val="left" w:pos="343"/>
        </w:tabs>
        <w:spacing w:before="3" w:line="274" w:lineRule="exact"/>
        <w:ind w:firstLine="0"/>
        <w:rPr>
          <w:sz w:val="24"/>
        </w:rPr>
      </w:pPr>
      <w:r w:rsidRPr="00E40421">
        <w:rPr>
          <w:b/>
          <w:sz w:val="24"/>
        </w:rPr>
        <w:t>Разработчик:</w:t>
      </w:r>
      <w:r w:rsidR="004E2082" w:rsidRPr="00E40421">
        <w:rPr>
          <w:b/>
          <w:sz w:val="24"/>
        </w:rPr>
        <w:t xml:space="preserve"> </w:t>
      </w:r>
      <w:r>
        <w:t>к</w:t>
      </w:r>
      <w:r w:rsidR="004E2082">
        <w:t>анд</w:t>
      </w:r>
      <w:r>
        <w:t>.</w:t>
      </w:r>
      <w:r w:rsidRPr="00E40421">
        <w:rPr>
          <w:spacing w:val="-2"/>
        </w:rPr>
        <w:t xml:space="preserve"> </w:t>
      </w:r>
      <w:r w:rsidR="004E2082">
        <w:t>физ.-мат</w:t>
      </w:r>
      <w:r>
        <w:t>.</w:t>
      </w:r>
      <w:r w:rsidRPr="00E40421">
        <w:rPr>
          <w:spacing w:val="-1"/>
        </w:rPr>
        <w:t xml:space="preserve"> </w:t>
      </w:r>
      <w:r>
        <w:t>наук,</w:t>
      </w:r>
      <w:r w:rsidRPr="00E40421">
        <w:rPr>
          <w:spacing w:val="-5"/>
        </w:rPr>
        <w:t xml:space="preserve"> </w:t>
      </w:r>
      <w:r>
        <w:t>доцент</w:t>
      </w:r>
      <w:r w:rsidRPr="00E40421">
        <w:rPr>
          <w:spacing w:val="3"/>
        </w:rPr>
        <w:t xml:space="preserve"> </w:t>
      </w:r>
      <w:r w:rsidRPr="00E40421">
        <w:rPr>
          <w:sz w:val="24"/>
        </w:rPr>
        <w:t>кафедры</w:t>
      </w:r>
      <w:r w:rsidRPr="00E40421">
        <w:rPr>
          <w:spacing w:val="-3"/>
          <w:sz w:val="24"/>
        </w:rPr>
        <w:t xml:space="preserve"> </w:t>
      </w:r>
      <w:r>
        <w:t>естественнонаучных</w:t>
      </w:r>
      <w:r w:rsidRPr="00E40421">
        <w:rPr>
          <w:spacing w:val="-1"/>
        </w:rPr>
        <w:t xml:space="preserve"> </w:t>
      </w:r>
      <w:r>
        <w:t>дисциплин</w:t>
      </w:r>
      <w:r w:rsidRPr="00E40421">
        <w:rPr>
          <w:spacing w:val="-2"/>
        </w:rPr>
        <w:t xml:space="preserve"> </w:t>
      </w:r>
      <w:proofErr w:type="spellStart"/>
      <w:r w:rsidR="004E2082" w:rsidRPr="00E40421">
        <w:rPr>
          <w:sz w:val="24"/>
        </w:rPr>
        <w:t>Папченко</w:t>
      </w:r>
      <w:proofErr w:type="spellEnd"/>
      <w:r w:rsidR="004E2082" w:rsidRPr="00E40421">
        <w:rPr>
          <w:sz w:val="24"/>
        </w:rPr>
        <w:t xml:space="preserve"> Н.Г</w:t>
      </w:r>
      <w:r w:rsidRPr="00E40421">
        <w:rPr>
          <w:sz w:val="24"/>
        </w:rPr>
        <w:t>.</w:t>
      </w:r>
    </w:p>
    <w:sectPr w:rsidR="00C11B09" w:rsidRPr="00E40421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134C"/>
    <w:multiLevelType w:val="hybridMultilevel"/>
    <w:tmpl w:val="EFE49DC0"/>
    <w:lvl w:ilvl="0" w:tplc="45ECFE70">
      <w:start w:val="2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26E620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12EAD984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16FACAAC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BC3E1E06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0FB29C06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0B48373E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95E857EC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722A53BA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abstractNum w:abstractNumId="1">
    <w:nsid w:val="5F981D21"/>
    <w:multiLevelType w:val="hybridMultilevel"/>
    <w:tmpl w:val="6B702704"/>
    <w:lvl w:ilvl="0" w:tplc="0F28D922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62BCEC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2D509C82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911428AC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CAA6B626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5C0CB246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DB2E2828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F35253C8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B3D216FE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09"/>
    <w:rsid w:val="000F25C9"/>
    <w:rsid w:val="001E6158"/>
    <w:rsid w:val="00332C83"/>
    <w:rsid w:val="003A50DA"/>
    <w:rsid w:val="004E2082"/>
    <w:rsid w:val="0090783B"/>
    <w:rsid w:val="00C11B09"/>
    <w:rsid w:val="00CA543E"/>
    <w:rsid w:val="00E4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W8Num1z1">
    <w:name w:val="WW8Num1z1"/>
    <w:rsid w:val="0090783B"/>
  </w:style>
  <w:style w:type="character" w:customStyle="1" w:styleId="WW8Num1z3">
    <w:name w:val="WW8Num1z3"/>
    <w:rsid w:val="003A5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W8Num1z1">
    <w:name w:val="WW8Num1z1"/>
    <w:rsid w:val="0090783B"/>
  </w:style>
  <w:style w:type="character" w:customStyle="1" w:styleId="WW8Num1z3">
    <w:name w:val="WW8Num1z3"/>
    <w:rsid w:val="003A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Man</cp:lastModifiedBy>
  <cp:revision>3</cp:revision>
  <dcterms:created xsi:type="dcterms:W3CDTF">2023-06-02T12:40:00Z</dcterms:created>
  <dcterms:modified xsi:type="dcterms:W3CDTF">2023-06-07T11:25:00Z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2021-09-15T00:00:00Z</vt:filetime>
  </property>
</Properties>
</file>