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4B36BE9B" w14:textId="7301897D" w:rsidR="00FC35A0" w:rsidRPr="00FC35A0" w:rsidRDefault="00070FF9" w:rsidP="00FC35A0">
      <w:pPr>
        <w:pBdr>
          <w:bottom w:val="single" w:sz="12" w:space="1" w:color="auto"/>
        </w:pBdr>
        <w:ind w:firstLine="0"/>
        <w:rPr>
          <w:b/>
          <w:iCs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71022C">
        <w:rPr>
          <w:b/>
          <w:i/>
          <w:sz w:val="22"/>
          <w:szCs w:val="22"/>
        </w:rPr>
        <w:t xml:space="preserve">производственной </w:t>
      </w:r>
      <w:r w:rsidR="00494A56" w:rsidRPr="00494A56">
        <w:rPr>
          <w:b/>
          <w:i/>
          <w:sz w:val="22"/>
          <w:szCs w:val="22"/>
        </w:rPr>
        <w:t xml:space="preserve"> практики</w:t>
      </w:r>
      <w:r w:rsidR="00FC35A0" w:rsidRPr="00FC35A0">
        <w:rPr>
          <w:b/>
          <w:iCs/>
          <w:sz w:val="28"/>
          <w:szCs w:val="28"/>
        </w:rPr>
        <w:t xml:space="preserve"> </w:t>
      </w:r>
      <w:r w:rsidR="00FC35A0" w:rsidRPr="00FC35A0">
        <w:rPr>
          <w:b/>
          <w:iCs/>
          <w:sz w:val="22"/>
          <w:szCs w:val="22"/>
        </w:rPr>
        <w:t xml:space="preserve">по получению профессиональных умений </w:t>
      </w:r>
      <w:r w:rsidR="00FC35A0">
        <w:rPr>
          <w:b/>
          <w:iCs/>
          <w:sz w:val="22"/>
          <w:szCs w:val="22"/>
        </w:rPr>
        <w:t xml:space="preserve"> </w:t>
      </w:r>
      <w:r w:rsidR="00FC35A0" w:rsidRPr="00FC35A0">
        <w:rPr>
          <w:b/>
          <w:iCs/>
          <w:sz w:val="22"/>
          <w:szCs w:val="22"/>
        </w:rPr>
        <w:t>и опыта профессиональной деятельности</w:t>
      </w:r>
      <w:r w:rsidR="0071022C" w:rsidRPr="0071022C">
        <w:t xml:space="preserve"> </w:t>
      </w:r>
    </w:p>
    <w:p w14:paraId="683C23EA" w14:textId="578D03AA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72F82CA6" w14:textId="48939B9E" w:rsidR="006558E8" w:rsidRPr="001D41FC" w:rsidRDefault="00C633F3" w:rsidP="00FC35A0">
      <w:pPr>
        <w:spacing w:after="40"/>
        <w:rPr>
          <w:b/>
          <w:color w:val="FF0000"/>
          <w:sz w:val="22"/>
          <w:szCs w:val="22"/>
        </w:rPr>
      </w:pPr>
      <w:bookmarkStart w:id="0" w:name="_Hlk82364639"/>
      <w:r w:rsidRPr="001D41FC">
        <w:rPr>
          <w:sz w:val="22"/>
          <w:szCs w:val="22"/>
        </w:rPr>
        <w:t xml:space="preserve">Рабочая </w:t>
      </w:r>
      <w:proofErr w:type="gramStart"/>
      <w:r w:rsidRPr="001D41FC">
        <w:rPr>
          <w:sz w:val="22"/>
          <w:szCs w:val="22"/>
        </w:rPr>
        <w:t xml:space="preserve">программа </w:t>
      </w:r>
      <w:r w:rsidR="0071022C" w:rsidRPr="001D41FC">
        <w:rPr>
          <w:i/>
          <w:sz w:val="22"/>
          <w:szCs w:val="22"/>
        </w:rPr>
        <w:t xml:space="preserve"> производственной</w:t>
      </w:r>
      <w:proofErr w:type="gramEnd"/>
      <w:r w:rsidR="0071022C" w:rsidRPr="001D41FC">
        <w:rPr>
          <w:i/>
          <w:sz w:val="22"/>
          <w:szCs w:val="22"/>
        </w:rPr>
        <w:t xml:space="preserve"> </w:t>
      </w:r>
      <w:r w:rsidR="00494A56" w:rsidRPr="001D41FC">
        <w:rPr>
          <w:i/>
          <w:sz w:val="22"/>
          <w:szCs w:val="22"/>
        </w:rPr>
        <w:t xml:space="preserve"> практики</w:t>
      </w:r>
      <w:r w:rsidRPr="001D41FC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="00FC35A0" w:rsidRPr="001D41FC">
        <w:rPr>
          <w:b/>
          <w:color w:val="000000"/>
          <w:sz w:val="22"/>
          <w:szCs w:val="22"/>
        </w:rPr>
        <w:t>36.06.01 Ветеринария и зоотехния</w:t>
      </w:r>
      <w:r w:rsidR="00FC35A0" w:rsidRPr="001D41FC">
        <w:rPr>
          <w:sz w:val="22"/>
          <w:szCs w:val="22"/>
        </w:rPr>
        <w:t xml:space="preserve">, направленность программы </w:t>
      </w:r>
      <w:r w:rsidR="0071022C" w:rsidRPr="001D41FC">
        <w:rPr>
          <w:b/>
          <w:sz w:val="22"/>
          <w:szCs w:val="22"/>
        </w:rPr>
        <w:t>06.02.08 Кормопроизводство, кормление сельскохозяйственных животных и технология кормов</w:t>
      </w:r>
      <w:r w:rsidR="0071022C" w:rsidRPr="001D41FC">
        <w:rPr>
          <w:b/>
          <w:color w:val="000000"/>
          <w:sz w:val="22"/>
          <w:szCs w:val="22"/>
        </w:rPr>
        <w:t xml:space="preserve"> </w:t>
      </w:r>
      <w:r w:rsidR="00FC35A0" w:rsidRPr="001D41FC">
        <w:rPr>
          <w:b/>
          <w:color w:val="000000"/>
          <w:sz w:val="22"/>
          <w:szCs w:val="22"/>
        </w:rPr>
        <w:t>(уровень аспирантуры)</w:t>
      </w:r>
      <w:r w:rsidR="00FC35A0" w:rsidRPr="001D41FC">
        <w:rPr>
          <w:b/>
          <w:sz w:val="22"/>
          <w:szCs w:val="22"/>
        </w:rPr>
        <w:t>,</w:t>
      </w:r>
      <w:r w:rsidR="00FC35A0" w:rsidRPr="001D41FC">
        <w:rPr>
          <w:b/>
          <w:color w:val="FF0000"/>
          <w:sz w:val="22"/>
          <w:szCs w:val="22"/>
        </w:rPr>
        <w:t xml:space="preserve"> </w:t>
      </w:r>
      <w:r w:rsidRPr="00306C66">
        <w:rPr>
          <w:sz w:val="22"/>
          <w:szCs w:val="22"/>
        </w:rPr>
        <w:t>утвержденным приказом Министерства образования и науки РФ от 21 марта 2016 г. №246.</w:t>
      </w:r>
      <w:bookmarkStart w:id="1" w:name="_GoBack"/>
      <w:bookmarkEnd w:id="0"/>
      <w:bookmarkEnd w:id="1"/>
    </w:p>
    <w:p w14:paraId="0C431629" w14:textId="1EEDA550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6EC2EADA" w14:textId="427993AE" w:rsidR="001D41FC" w:rsidRPr="001D41FC" w:rsidRDefault="00764465" w:rsidP="00E925A3">
      <w:pPr>
        <w:tabs>
          <w:tab w:val="num" w:pos="540"/>
        </w:tabs>
        <w:spacing w:line="240" w:lineRule="auto"/>
        <w:rPr>
          <w:i/>
          <w:sz w:val="18"/>
          <w:szCs w:val="18"/>
        </w:rPr>
      </w:pPr>
      <w:r w:rsidRPr="001D41FC">
        <w:rPr>
          <w:sz w:val="18"/>
          <w:szCs w:val="18"/>
        </w:rPr>
        <w:t xml:space="preserve">Процесс </w:t>
      </w:r>
      <w:r w:rsidR="00494A56" w:rsidRPr="001D41FC">
        <w:rPr>
          <w:sz w:val="18"/>
          <w:szCs w:val="18"/>
        </w:rPr>
        <w:t>реализации учебной практики</w:t>
      </w:r>
      <w:r w:rsidRPr="001D41FC">
        <w:rPr>
          <w:sz w:val="18"/>
          <w:szCs w:val="18"/>
        </w:rPr>
        <w:t xml:space="preserve"> направлен на формирование компетенций: </w:t>
      </w:r>
      <w:r w:rsidR="001D41FC" w:rsidRPr="001D41FC">
        <w:rPr>
          <w:i/>
          <w:sz w:val="18"/>
          <w:szCs w:val="18"/>
        </w:rPr>
        <w:t xml:space="preserve">общепрофессиональные  </w:t>
      </w:r>
      <w:r w:rsidR="001D41FC">
        <w:rPr>
          <w:sz w:val="18"/>
          <w:szCs w:val="18"/>
        </w:rPr>
        <w:t>владение</w:t>
      </w:r>
      <w:r w:rsidR="001D41FC" w:rsidRPr="001D41FC">
        <w:rPr>
          <w:sz w:val="18"/>
          <w:szCs w:val="18"/>
        </w:rPr>
        <w:t xml:space="preserve"> необходимой системой знаний в области, соответствующей </w:t>
      </w:r>
      <w:r w:rsidR="001D41FC">
        <w:rPr>
          <w:sz w:val="18"/>
          <w:szCs w:val="18"/>
        </w:rPr>
        <w:t>направлению подготовки (ОПК-1); владение</w:t>
      </w:r>
      <w:r w:rsidR="001D41FC" w:rsidRPr="001D41FC">
        <w:rPr>
          <w:sz w:val="18"/>
          <w:szCs w:val="18"/>
        </w:rPr>
        <w:t xml:space="preserve"> методологией исследований в области, соответствующей направлению подготовки (ОПК-2);</w:t>
      </w:r>
      <w:r w:rsidR="001D41FC">
        <w:rPr>
          <w:sz w:val="18"/>
          <w:szCs w:val="18"/>
        </w:rPr>
        <w:t xml:space="preserve"> владение</w:t>
      </w:r>
      <w:r w:rsidR="001D41FC" w:rsidRPr="001D41FC">
        <w:rPr>
          <w:sz w:val="18"/>
          <w:szCs w:val="18"/>
        </w:rPr>
        <w:t xml:space="preserve"> культурой научного исследования; в том числе с использованием новейших информационно-коммуникационных технологий  (ОПК-3); </w:t>
      </w:r>
      <w:r w:rsidR="001D41FC">
        <w:rPr>
          <w:sz w:val="18"/>
          <w:szCs w:val="18"/>
        </w:rPr>
        <w:t>приобретение способности</w:t>
      </w:r>
      <w:r w:rsidR="001D41FC" w:rsidRPr="001D41FC">
        <w:rPr>
          <w:sz w:val="18"/>
          <w:szCs w:val="18"/>
        </w:rPr>
        <w:t xml:space="preserve">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 </w:t>
      </w:r>
      <w:r w:rsidR="001D41FC">
        <w:rPr>
          <w:sz w:val="18"/>
          <w:szCs w:val="18"/>
        </w:rPr>
        <w:t xml:space="preserve"> готовность</w:t>
      </w:r>
      <w:r w:rsidR="001D41FC" w:rsidRPr="001D41FC">
        <w:rPr>
          <w:sz w:val="18"/>
          <w:szCs w:val="18"/>
        </w:rPr>
        <w:t xml:space="preserve"> организовать работу исследовательского коллектива в научной отрасли, соответствующей направлению подготовки (ОПК-5);</w:t>
      </w:r>
      <w:r w:rsidR="001D41FC">
        <w:rPr>
          <w:sz w:val="18"/>
          <w:szCs w:val="18"/>
        </w:rPr>
        <w:t xml:space="preserve"> </w:t>
      </w:r>
      <w:r w:rsidR="001D41FC" w:rsidRPr="001D41FC">
        <w:rPr>
          <w:i/>
          <w:sz w:val="18"/>
          <w:szCs w:val="18"/>
        </w:rPr>
        <w:t>профессиональные</w:t>
      </w:r>
      <w:r w:rsidR="001D41FC">
        <w:rPr>
          <w:i/>
          <w:sz w:val="18"/>
          <w:szCs w:val="18"/>
        </w:rPr>
        <w:t>:</w:t>
      </w:r>
      <w:r w:rsidR="001D41FC" w:rsidRPr="001D41FC">
        <w:rPr>
          <w:sz w:val="18"/>
          <w:szCs w:val="18"/>
        </w:rPr>
        <w:t xml:space="preserve"> способность разрабатывать и совершенствовать научно-обоснованные нормы кормления и типовых рационов по регионам страны для различных видов сельскохозяйственных животных и птицы (ПК-1);</w:t>
      </w:r>
      <w:r w:rsidR="001D41FC">
        <w:rPr>
          <w:i/>
          <w:sz w:val="18"/>
          <w:szCs w:val="18"/>
        </w:rPr>
        <w:t xml:space="preserve"> </w:t>
      </w:r>
      <w:r w:rsidR="001D41FC" w:rsidRPr="001D41FC">
        <w:rPr>
          <w:sz w:val="18"/>
          <w:szCs w:val="18"/>
        </w:rPr>
        <w:t>готовность организации кормления сельскохозяйственных животных и птицы при промышленной технологии производства продукции животноводства (ПК-2); способность совершенствования систем и методов оценки питательности кормов и рационов для сельскохозяйственных животных и птицы (ПК-3)</w:t>
      </w:r>
      <w:r w:rsidR="001D41FC">
        <w:rPr>
          <w:sz w:val="18"/>
          <w:szCs w:val="18"/>
        </w:rPr>
        <w:t>;</w:t>
      </w:r>
      <w:r w:rsidR="001D41FC" w:rsidRPr="001D41FC">
        <w:rPr>
          <w:sz w:val="18"/>
          <w:szCs w:val="18"/>
        </w:rPr>
        <w:t xml:space="preserve"> соблюдением правил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 (ПК-4).</w:t>
      </w:r>
    </w:p>
    <w:p w14:paraId="0CE4D32C" w14:textId="77777777" w:rsidR="00E925A3" w:rsidRDefault="00070FF9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1D41FC">
        <w:rPr>
          <w:bCs/>
          <w:i/>
          <w:kern w:val="3"/>
          <w:sz w:val="22"/>
          <w:szCs w:val="22"/>
        </w:rPr>
        <w:t xml:space="preserve">реализации производственной </w:t>
      </w:r>
      <w:r w:rsidR="00494A56" w:rsidRPr="00494A56">
        <w:rPr>
          <w:bCs/>
          <w:i/>
          <w:kern w:val="3"/>
          <w:sz w:val="22"/>
          <w:szCs w:val="22"/>
        </w:rPr>
        <w:t xml:space="preserve">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 w:rsidR="001D41FC">
        <w:rPr>
          <w:bCs/>
          <w:kern w:val="3"/>
          <w:sz w:val="22"/>
          <w:szCs w:val="22"/>
        </w:rPr>
        <w:t>аспирантов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925A3" w:rsidRPr="00E40C88" w14:paraId="4D2EADF5" w14:textId="77777777" w:rsidTr="00080A52">
        <w:tc>
          <w:tcPr>
            <w:tcW w:w="9639" w:type="dxa"/>
          </w:tcPr>
          <w:p w14:paraId="41860305" w14:textId="77777777" w:rsidR="00E925A3" w:rsidRPr="008D7AB7" w:rsidRDefault="00E925A3" w:rsidP="00E925A3">
            <w:pPr>
              <w:tabs>
                <w:tab w:val="num" w:pos="0"/>
              </w:tabs>
              <w:overflowPunct w:val="0"/>
              <w:spacing w:line="240" w:lineRule="auto"/>
              <w:rPr>
                <w:b/>
              </w:rPr>
            </w:pPr>
            <w:r w:rsidRPr="008D7AB7">
              <w:rPr>
                <w:b/>
              </w:rPr>
              <w:t>Знание</w:t>
            </w:r>
            <w:r>
              <w:rPr>
                <w:b/>
              </w:rPr>
              <w:t xml:space="preserve">: </w:t>
            </w:r>
            <w:r w:rsidRPr="008D7AB7">
              <w:rPr>
                <w:sz w:val="20"/>
                <w:szCs w:val="20"/>
              </w:rPr>
              <w:t>методологии исследований в области, соответствующей направлению подготовки; культуры научного исследования; в том числе с использованием новейших информационно-коммуникационных технологий; применения эффективных методов исследования в самостоятельной научно-исследовательской деятельности; технологии организации работы исследовательского коллектива в научной отрасли, соответствующей направлению подготовки; разработки и совершенствовать научно-обоснованные нормы кормления и типовых рационов по регионам страны для различных видов сельскохозяйственных животных и птицы; организации кормления сельскохозяйственных животных и птицы при промышленной технологии производства продукции животноводства; совершенствования систем и методов оценки питательности кормов и рационов для сельскохозяйственных животных и птицы; соблюдения правил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животных.</w:t>
            </w:r>
          </w:p>
        </w:tc>
      </w:tr>
      <w:tr w:rsidR="00E925A3" w:rsidRPr="00E40C88" w14:paraId="7B5A64B7" w14:textId="77777777" w:rsidTr="00080A52">
        <w:tc>
          <w:tcPr>
            <w:tcW w:w="9639" w:type="dxa"/>
          </w:tcPr>
          <w:p w14:paraId="12D4735D" w14:textId="77777777" w:rsidR="00E925A3" w:rsidRPr="009E2468" w:rsidRDefault="00E925A3" w:rsidP="00E925A3">
            <w:pPr>
              <w:tabs>
                <w:tab w:val="num" w:pos="0"/>
              </w:tabs>
              <w:overflowPunct w:val="0"/>
              <w:spacing w:line="240" w:lineRule="auto"/>
              <w:rPr>
                <w:sz w:val="20"/>
                <w:szCs w:val="20"/>
              </w:rPr>
            </w:pPr>
            <w:r w:rsidRPr="009E2468">
              <w:rPr>
                <w:b/>
                <w:sz w:val="20"/>
                <w:szCs w:val="20"/>
              </w:rPr>
              <w:t xml:space="preserve">Умение: </w:t>
            </w:r>
            <w:r w:rsidRPr="009E2468">
              <w:rPr>
                <w:sz w:val="20"/>
                <w:szCs w:val="20"/>
              </w:rPr>
              <w:t>применять необходимую систему знаний в области, соответствующей направлению подготовки; применять методологии исследований в области, соответствующей направлению подготовки; применять культуры научного исследования; в том числе с использованием новейших информационно-коммуникационных технологий; обладать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 организовать работу исследовательского коллектива; разработать и совершенствовать научно-обоснованные нормы кормления и типовых рационов по регионам страны для различных видов сельскохозяйственных животных и птицы организации кормления сельскохозяйственных животных и птицы при промышленной технологии производства продукции животноводства; совершенствования систем и методов оценки питательности кормов и рационов для сельскохозяйственных животных и птицы; соблюдения правил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животных.</w:t>
            </w:r>
          </w:p>
        </w:tc>
      </w:tr>
      <w:tr w:rsidR="00E925A3" w:rsidRPr="00E40C88" w14:paraId="26E7D692" w14:textId="77777777" w:rsidTr="00080A52">
        <w:tc>
          <w:tcPr>
            <w:tcW w:w="9639" w:type="dxa"/>
          </w:tcPr>
          <w:p w14:paraId="55D6A795" w14:textId="77777777" w:rsidR="00E925A3" w:rsidRPr="009E2468" w:rsidRDefault="00E925A3" w:rsidP="00E925A3">
            <w:pPr>
              <w:tabs>
                <w:tab w:val="num" w:pos="0"/>
              </w:tabs>
              <w:overflowPunct w:val="0"/>
              <w:spacing w:line="240" w:lineRule="auto"/>
              <w:rPr>
                <w:sz w:val="20"/>
                <w:szCs w:val="20"/>
              </w:rPr>
            </w:pPr>
            <w:r w:rsidRPr="009E2468">
              <w:rPr>
                <w:sz w:val="20"/>
                <w:szCs w:val="20"/>
              </w:rPr>
              <w:t>Навык: развития и совершенствования системы знаний в области, соответствующей направлению подготовки; владеть способностью применять методологии исследований в области, соответствующей направлению подготовки; владеть культурой научного исследования; в том числе с использованием новейших информационно-коммуникационных технологий владеть способностью к применению эффективных методов исследования в самостоятельной научно-исследовательской деятельности; владеть способностью организовать работу исследовательского коллектива; разработать и совершенствовать научно-обоснованные нормы кормления и типовых рационов; разработать и совершенствовать научно-обоснованные нормы кормления и типовых рационов; разработать и совершенствовать научно-обоснованные нормы кормления и типовых рационов; владеть способностью совершенствования систем и методов оценки питательности кормов и рационов для сельскохозяйственных животных и птицы; владеть способностью соблюдения правил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животных.</w:t>
            </w:r>
          </w:p>
        </w:tc>
      </w:tr>
      <w:tr w:rsidR="00E925A3" w:rsidRPr="00E40C88" w14:paraId="7D47C317" w14:textId="77777777" w:rsidTr="00080A52">
        <w:tc>
          <w:tcPr>
            <w:tcW w:w="9639" w:type="dxa"/>
          </w:tcPr>
          <w:p w14:paraId="271F77E8" w14:textId="77777777" w:rsidR="00E925A3" w:rsidRPr="009E2468" w:rsidRDefault="00E925A3" w:rsidP="00E925A3">
            <w:pPr>
              <w:tabs>
                <w:tab w:val="num" w:pos="0"/>
              </w:tabs>
              <w:overflowPunct w:val="0"/>
              <w:spacing w:line="240" w:lineRule="auto"/>
              <w:rPr>
                <w:sz w:val="20"/>
                <w:szCs w:val="20"/>
              </w:rPr>
            </w:pPr>
            <w:r w:rsidRPr="009E2468">
              <w:rPr>
                <w:b/>
                <w:i/>
                <w:sz w:val="20"/>
                <w:szCs w:val="20"/>
              </w:rPr>
              <w:lastRenderedPageBreak/>
              <w:t>Опыт деятельности:</w:t>
            </w:r>
            <w:r w:rsidRPr="009E2468">
              <w:rPr>
                <w:sz w:val="20"/>
                <w:szCs w:val="20"/>
              </w:rPr>
              <w:t xml:space="preserve"> применении методологии исследований в области, соответствующей направлению подготовки; использованием новейших информационно-коммуникационных технологий; по применению эффективных методов исследования в самостоятельной научно-исследовательской деятельности в области; по организации работы исследовательского коллектива в научной отрасли; в разработке и совершенствовании научно-обоснованных норм кормления и типовых рационов по регионам страны для различных видов сельскохозяйственных животных и птицы; по организации кормления сельскохозяйственных животных и птицы, а также совершенствованием систем и методов оценки питательности кормов и рационов для сельскохозяйственных животных и птицы при промышленной технологии производства продукции животноводства;</w:t>
            </w:r>
          </w:p>
        </w:tc>
      </w:tr>
    </w:tbl>
    <w:p w14:paraId="19B1E6DF" w14:textId="18D3B574" w:rsidR="00070FF9" w:rsidRPr="00E925A3" w:rsidRDefault="00070FF9" w:rsidP="00E925A3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bCs/>
          <w:kern w:val="3"/>
          <w:sz w:val="20"/>
          <w:szCs w:val="20"/>
        </w:rPr>
      </w:pPr>
    </w:p>
    <w:p w14:paraId="5F54A420" w14:textId="3ADEE8F2" w:rsidR="00070FF9" w:rsidRPr="00E925A3" w:rsidRDefault="00C633F3" w:rsidP="00E925A3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E925A3">
        <w:rPr>
          <w:b/>
          <w:sz w:val="20"/>
          <w:szCs w:val="20"/>
        </w:rPr>
        <w:t xml:space="preserve">3. </w:t>
      </w:r>
      <w:r w:rsidR="00070FF9" w:rsidRPr="00E925A3">
        <w:rPr>
          <w:b/>
          <w:sz w:val="20"/>
          <w:szCs w:val="20"/>
        </w:rPr>
        <w:t xml:space="preserve">Содержание программы </w:t>
      </w:r>
      <w:r w:rsidR="00E925A3" w:rsidRPr="00E925A3">
        <w:rPr>
          <w:b/>
          <w:i/>
          <w:sz w:val="20"/>
          <w:szCs w:val="20"/>
        </w:rPr>
        <w:t>производственной</w:t>
      </w:r>
      <w:r w:rsidR="00494A56" w:rsidRPr="00E925A3">
        <w:rPr>
          <w:b/>
          <w:i/>
          <w:sz w:val="20"/>
          <w:szCs w:val="20"/>
        </w:rPr>
        <w:t xml:space="preserve"> практики</w:t>
      </w:r>
      <w:r w:rsidR="00070FF9" w:rsidRPr="00E925A3">
        <w:rPr>
          <w:i/>
          <w:sz w:val="20"/>
          <w:szCs w:val="20"/>
        </w:rPr>
        <w:t>:</w:t>
      </w:r>
      <w:r w:rsidR="00070FF9" w:rsidRPr="00E925A3">
        <w:rPr>
          <w:sz w:val="20"/>
          <w:szCs w:val="20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B737A9" w:rsidRPr="00E925A3" w14:paraId="4C58C664" w14:textId="77777777" w:rsidTr="00080A52">
        <w:trPr>
          <w:trHeight w:val="847"/>
        </w:trPr>
        <w:tc>
          <w:tcPr>
            <w:tcW w:w="4626" w:type="pct"/>
            <w:tcBorders>
              <w:top w:val="nil"/>
              <w:left w:val="nil"/>
              <w:bottom w:val="nil"/>
              <w:right w:val="nil"/>
            </w:tcBorders>
          </w:tcPr>
          <w:p w14:paraId="0D212A19" w14:textId="149B6B3A" w:rsidR="00B737A9" w:rsidRPr="00E925A3" w:rsidRDefault="00B737A9" w:rsidP="00E925A3">
            <w:pPr>
              <w:spacing w:line="240" w:lineRule="auto"/>
              <w:rPr>
                <w:b/>
                <w:sz w:val="20"/>
                <w:szCs w:val="20"/>
              </w:rPr>
            </w:pPr>
            <w:r w:rsidRPr="00E925A3">
              <w:rPr>
                <w:b/>
                <w:sz w:val="20"/>
                <w:szCs w:val="20"/>
              </w:rPr>
              <w:t xml:space="preserve">Подготовительный этап: </w:t>
            </w:r>
            <w:r w:rsidRPr="00E925A3">
              <w:rPr>
                <w:sz w:val="20"/>
                <w:szCs w:val="20"/>
              </w:rPr>
              <w:t>Ознакомление с программой  и распределение на базу практики. Знакомство с задачами  практики и</w:t>
            </w:r>
            <w:r w:rsidRPr="00E925A3">
              <w:rPr>
                <w:spacing w:val="1"/>
                <w:sz w:val="20"/>
                <w:szCs w:val="20"/>
              </w:rPr>
              <w:t xml:space="preserve"> требованиями к выполнению программы практи</w:t>
            </w:r>
            <w:r w:rsidRPr="00E925A3">
              <w:rPr>
                <w:spacing w:val="4"/>
                <w:sz w:val="20"/>
                <w:szCs w:val="20"/>
              </w:rPr>
              <w:t xml:space="preserve">ки, </w:t>
            </w:r>
            <w:r w:rsidRPr="00E925A3">
              <w:rPr>
                <w:sz w:val="20"/>
                <w:szCs w:val="20"/>
              </w:rPr>
              <w:t>сроками  этапов.</w:t>
            </w:r>
            <w:r w:rsidR="00E925A3" w:rsidRPr="00E925A3">
              <w:rPr>
                <w:sz w:val="20"/>
                <w:szCs w:val="20"/>
              </w:rPr>
              <w:t xml:space="preserve"> </w:t>
            </w:r>
            <w:r w:rsidRPr="00E925A3">
              <w:rPr>
                <w:sz w:val="20"/>
                <w:szCs w:val="20"/>
              </w:rPr>
              <w:t xml:space="preserve">Ознакомление с техникой </w:t>
            </w:r>
            <w:proofErr w:type="gramStart"/>
            <w:r w:rsidRPr="00E925A3">
              <w:rPr>
                <w:sz w:val="20"/>
                <w:szCs w:val="20"/>
              </w:rPr>
              <w:t>безопасности .Знакомство</w:t>
            </w:r>
            <w:proofErr w:type="gramEnd"/>
            <w:r w:rsidRPr="00E925A3">
              <w:rPr>
                <w:sz w:val="20"/>
                <w:szCs w:val="20"/>
              </w:rPr>
              <w:t xml:space="preserve">  с нормативными документами.</w:t>
            </w:r>
          </w:p>
        </w:tc>
      </w:tr>
      <w:tr w:rsidR="00B737A9" w:rsidRPr="00E925A3" w14:paraId="4BEF5621" w14:textId="77777777" w:rsidTr="00080A52">
        <w:tc>
          <w:tcPr>
            <w:tcW w:w="4626" w:type="pct"/>
            <w:tcBorders>
              <w:top w:val="nil"/>
              <w:left w:val="nil"/>
              <w:bottom w:val="nil"/>
              <w:right w:val="nil"/>
            </w:tcBorders>
          </w:tcPr>
          <w:p w14:paraId="04BFC4D8" w14:textId="77777777" w:rsidR="00B737A9" w:rsidRPr="00E925A3" w:rsidRDefault="00B737A9" w:rsidP="00E925A3">
            <w:pPr>
              <w:spacing w:line="240" w:lineRule="auto"/>
              <w:rPr>
                <w:b/>
                <w:sz w:val="20"/>
                <w:szCs w:val="20"/>
              </w:rPr>
            </w:pPr>
            <w:r w:rsidRPr="00E925A3">
              <w:rPr>
                <w:b/>
                <w:sz w:val="20"/>
                <w:szCs w:val="20"/>
                <w:lang w:eastAsia="en-US"/>
              </w:rPr>
              <w:t>Основной этап</w:t>
            </w:r>
            <w:r w:rsidRPr="00E925A3">
              <w:rPr>
                <w:b/>
                <w:sz w:val="20"/>
                <w:szCs w:val="20"/>
              </w:rPr>
              <w:t xml:space="preserve">: </w:t>
            </w:r>
            <w:r w:rsidRPr="00E925A3">
              <w:rPr>
                <w:sz w:val="20"/>
                <w:szCs w:val="20"/>
              </w:rPr>
              <w:t xml:space="preserve">Организация проведения экспериментальных исследований. </w:t>
            </w:r>
            <w:r w:rsidRPr="00E925A3">
              <w:rPr>
                <w:rFonts w:eastAsia="Calibri"/>
                <w:spacing w:val="-2"/>
                <w:sz w:val="20"/>
                <w:szCs w:val="20"/>
              </w:rPr>
              <w:t xml:space="preserve">Сбор  и систематизация фактического </w:t>
            </w:r>
            <w:r w:rsidRPr="00E925A3">
              <w:rPr>
                <w:sz w:val="20"/>
                <w:szCs w:val="20"/>
              </w:rPr>
              <w:t>материала. Наблюдение и апробация различных методик проведения исследовательских работ. Обработка и интерпретация фактических данных. Апробация  результатов, полученных в ходе научных исследований. Подготовка рекомендаций и предложений по использованию результатов научных исследований на производстве.</w:t>
            </w:r>
          </w:p>
        </w:tc>
      </w:tr>
      <w:tr w:rsidR="00B737A9" w:rsidRPr="00E925A3" w14:paraId="104D7A45" w14:textId="77777777" w:rsidTr="00080A52">
        <w:tc>
          <w:tcPr>
            <w:tcW w:w="4626" w:type="pct"/>
            <w:tcBorders>
              <w:top w:val="nil"/>
              <w:left w:val="nil"/>
              <w:bottom w:val="nil"/>
              <w:right w:val="nil"/>
            </w:tcBorders>
          </w:tcPr>
          <w:p w14:paraId="37C80AA7" w14:textId="77777777" w:rsidR="00B737A9" w:rsidRPr="00E925A3" w:rsidRDefault="00B737A9" w:rsidP="00E925A3">
            <w:pPr>
              <w:spacing w:line="240" w:lineRule="auto"/>
              <w:rPr>
                <w:b/>
                <w:sz w:val="20"/>
                <w:szCs w:val="20"/>
              </w:rPr>
            </w:pPr>
            <w:r w:rsidRPr="00E925A3">
              <w:rPr>
                <w:b/>
                <w:sz w:val="20"/>
                <w:szCs w:val="20"/>
                <w:lang w:eastAsia="en-US"/>
              </w:rPr>
              <w:t>Заключительный этап:</w:t>
            </w:r>
            <w:r w:rsidRPr="00E925A3">
              <w:rPr>
                <w:sz w:val="20"/>
                <w:szCs w:val="20"/>
              </w:rPr>
              <w:t xml:space="preserve"> Подготовка, оформление, сдача на проверку и защита отчета по  практике по получению профессиональных умений и опыта профессиональной деятельности.</w:t>
            </w:r>
          </w:p>
        </w:tc>
      </w:tr>
    </w:tbl>
    <w:p w14:paraId="7CB37F22" w14:textId="77777777" w:rsidR="00B737A9" w:rsidRPr="00E925A3" w:rsidRDefault="00B737A9" w:rsidP="00E925A3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i/>
          <w:sz w:val="20"/>
          <w:szCs w:val="20"/>
        </w:rPr>
      </w:pPr>
    </w:p>
    <w:p w14:paraId="4A143211" w14:textId="173AE8BB" w:rsidR="00C633F3" w:rsidRPr="00E925A3" w:rsidRDefault="00C633F3" w:rsidP="00E925A3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E925A3">
        <w:rPr>
          <w:b/>
          <w:bCs/>
          <w:sz w:val="20"/>
          <w:szCs w:val="20"/>
        </w:rPr>
        <w:t>4. Форма промежуточной аттестации:</w:t>
      </w:r>
      <w:r w:rsidRPr="00E925A3">
        <w:rPr>
          <w:sz w:val="20"/>
          <w:szCs w:val="20"/>
        </w:rPr>
        <w:t xml:space="preserve"> зачет</w:t>
      </w:r>
      <w:r w:rsidR="00494A56" w:rsidRPr="00E925A3">
        <w:rPr>
          <w:sz w:val="20"/>
          <w:szCs w:val="20"/>
        </w:rPr>
        <w:t xml:space="preserve"> с оценкой</w:t>
      </w:r>
    </w:p>
    <w:p w14:paraId="291BD836" w14:textId="79219B2D" w:rsidR="00C633F3" w:rsidRPr="00E925A3" w:rsidRDefault="00C633F3" w:rsidP="00E925A3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E925A3">
        <w:rPr>
          <w:b/>
          <w:bCs/>
          <w:sz w:val="20"/>
          <w:szCs w:val="20"/>
        </w:rPr>
        <w:t>5. Разработчик:</w:t>
      </w:r>
      <w:r w:rsidRPr="00E925A3">
        <w:rPr>
          <w:sz w:val="20"/>
          <w:szCs w:val="20"/>
        </w:rPr>
        <w:t xml:space="preserve"> </w:t>
      </w:r>
      <w:r w:rsidR="00B737A9" w:rsidRPr="00E925A3">
        <w:rPr>
          <w:sz w:val="20"/>
          <w:szCs w:val="20"/>
        </w:rPr>
        <w:t>док</w:t>
      </w:r>
      <w:proofErr w:type="gramStart"/>
      <w:r w:rsidR="00B737A9" w:rsidRPr="00E925A3">
        <w:rPr>
          <w:sz w:val="20"/>
          <w:szCs w:val="20"/>
        </w:rPr>
        <w:t>. с</w:t>
      </w:r>
      <w:proofErr w:type="gramEnd"/>
      <w:r w:rsidR="00B737A9" w:rsidRPr="00E925A3">
        <w:rPr>
          <w:sz w:val="20"/>
          <w:szCs w:val="20"/>
        </w:rPr>
        <w:t xml:space="preserve">/х </w:t>
      </w:r>
      <w:r w:rsidRPr="00E925A3">
        <w:rPr>
          <w:sz w:val="20"/>
          <w:szCs w:val="20"/>
        </w:rPr>
        <w:t xml:space="preserve">наук, </w:t>
      </w:r>
      <w:r w:rsidR="00B737A9" w:rsidRPr="00E925A3">
        <w:rPr>
          <w:sz w:val="20"/>
          <w:szCs w:val="20"/>
        </w:rPr>
        <w:t>профессор каф.</w:t>
      </w:r>
      <w:r w:rsidR="0071022C" w:rsidRPr="00E925A3">
        <w:rPr>
          <w:sz w:val="20"/>
          <w:szCs w:val="20"/>
        </w:rPr>
        <w:t xml:space="preserve"> </w:t>
      </w:r>
      <w:r w:rsidR="00B737A9" w:rsidRPr="00E925A3">
        <w:rPr>
          <w:sz w:val="20"/>
          <w:szCs w:val="20"/>
        </w:rPr>
        <w:t>разведения</w:t>
      </w:r>
      <w:r w:rsidR="0071022C" w:rsidRPr="00E925A3">
        <w:rPr>
          <w:sz w:val="20"/>
          <w:szCs w:val="20"/>
        </w:rPr>
        <w:t xml:space="preserve"> с/х ж-х, частной зоотехнии и зоогигиены Колосов Ю.А.</w:t>
      </w:r>
    </w:p>
    <w:sectPr w:rsidR="00C633F3" w:rsidRPr="00E925A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52043"/>
    <w:rsid w:val="00070FF9"/>
    <w:rsid w:val="001D2BCC"/>
    <w:rsid w:val="001D41FC"/>
    <w:rsid w:val="001D616B"/>
    <w:rsid w:val="002E0814"/>
    <w:rsid w:val="00306C66"/>
    <w:rsid w:val="00454BDE"/>
    <w:rsid w:val="00491A11"/>
    <w:rsid w:val="00494A56"/>
    <w:rsid w:val="004B1770"/>
    <w:rsid w:val="005A2916"/>
    <w:rsid w:val="006558E8"/>
    <w:rsid w:val="006824BA"/>
    <w:rsid w:val="0071022C"/>
    <w:rsid w:val="00722AEE"/>
    <w:rsid w:val="00764465"/>
    <w:rsid w:val="0094180F"/>
    <w:rsid w:val="009D1862"/>
    <w:rsid w:val="00AB2CCD"/>
    <w:rsid w:val="00AD7668"/>
    <w:rsid w:val="00AE6E88"/>
    <w:rsid w:val="00B23AAB"/>
    <w:rsid w:val="00B737A9"/>
    <w:rsid w:val="00BC4FAB"/>
    <w:rsid w:val="00C21727"/>
    <w:rsid w:val="00C633F3"/>
    <w:rsid w:val="00C671E9"/>
    <w:rsid w:val="00CF262D"/>
    <w:rsid w:val="00D10667"/>
    <w:rsid w:val="00D16F86"/>
    <w:rsid w:val="00E57EF9"/>
    <w:rsid w:val="00E925A3"/>
    <w:rsid w:val="00F72D9B"/>
    <w:rsid w:val="00F81C94"/>
    <w:rsid w:val="00F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  <w15:docId w15:val="{8F52D1B2-15B4-4F85-8AED-DAE5FE1C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3</cp:revision>
  <dcterms:created xsi:type="dcterms:W3CDTF">2023-08-26T13:18:00Z</dcterms:created>
  <dcterms:modified xsi:type="dcterms:W3CDTF">2023-08-27T17:34:00Z</dcterms:modified>
</cp:coreProperties>
</file>