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CD1FEF">
      <w:pPr>
        <w:tabs>
          <w:tab w:val="right" w:leader="underscore" w:pos="9639"/>
        </w:tabs>
        <w:spacing w:line="240" w:lineRule="atLeast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CD1FEF">
      <w:pPr>
        <w:tabs>
          <w:tab w:val="right" w:leader="underscore" w:pos="9639"/>
        </w:tabs>
        <w:spacing w:line="240" w:lineRule="atLeast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3844A6" w:rsidRPr="003844A6" w:rsidRDefault="003844A6" w:rsidP="00CD1FEF">
      <w:pPr>
        <w:pBdr>
          <w:bottom w:val="single" w:sz="12" w:space="1" w:color="auto"/>
        </w:pBdr>
        <w:spacing w:line="240" w:lineRule="atLeast"/>
        <w:ind w:firstLine="0"/>
        <w:jc w:val="center"/>
        <w:rPr>
          <w:b/>
          <w:sz w:val="22"/>
          <w:szCs w:val="22"/>
        </w:rPr>
      </w:pPr>
      <w:r w:rsidRPr="003844A6">
        <w:rPr>
          <w:b/>
          <w:sz w:val="22"/>
          <w:szCs w:val="22"/>
        </w:rPr>
        <w:t>Практика по получению профессиональных умений и опыта</w:t>
      </w:r>
      <w:r w:rsidRPr="003844A6">
        <w:rPr>
          <w:b/>
          <w:sz w:val="22"/>
          <w:szCs w:val="22"/>
        </w:rPr>
        <w:t xml:space="preserve"> </w:t>
      </w:r>
      <w:r w:rsidRPr="003844A6">
        <w:rPr>
          <w:b/>
          <w:sz w:val="22"/>
          <w:szCs w:val="22"/>
        </w:rPr>
        <w:t>профессиональной деятельности</w:t>
      </w:r>
    </w:p>
    <w:p w:rsidR="006558E8" w:rsidRPr="003844A6" w:rsidRDefault="006558E8" w:rsidP="00CD1FEF">
      <w:pPr>
        <w:tabs>
          <w:tab w:val="right" w:leader="underscore" w:pos="9639"/>
        </w:tabs>
        <w:spacing w:line="240" w:lineRule="atLeast"/>
        <w:ind w:firstLine="0"/>
        <w:rPr>
          <w:b/>
          <w:sz w:val="22"/>
          <w:szCs w:val="22"/>
        </w:rPr>
      </w:pPr>
      <w:r w:rsidRPr="003844A6">
        <w:rPr>
          <w:b/>
          <w:sz w:val="22"/>
          <w:szCs w:val="22"/>
        </w:rPr>
        <w:t>1. Общая характеристика</w:t>
      </w:r>
      <w:r w:rsidR="00C633F3" w:rsidRPr="003844A6">
        <w:rPr>
          <w:b/>
          <w:sz w:val="22"/>
          <w:szCs w:val="22"/>
        </w:rPr>
        <w:t>.</w:t>
      </w:r>
    </w:p>
    <w:p w:rsidR="002324AA" w:rsidRPr="0079224D" w:rsidRDefault="002324AA" w:rsidP="00CD1FEF">
      <w:pPr>
        <w:spacing w:line="240" w:lineRule="atLeast"/>
        <w:ind w:firstLine="0"/>
        <w:rPr>
          <w:sz w:val="22"/>
          <w:szCs w:val="22"/>
        </w:rPr>
      </w:pPr>
      <w:bookmarkStart w:id="1" w:name="_Hlk82364639"/>
      <w:r w:rsidRPr="0079224D">
        <w:rPr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36.06.01 Ветеринария и зоотехния, направленность (профиль) программы </w:t>
      </w:r>
      <w:r w:rsidR="00937161" w:rsidRPr="0079224D">
        <w:rPr>
          <w:sz w:val="22"/>
          <w:szCs w:val="22"/>
        </w:rPr>
        <w:t>06.02.07 Разведение, селекция и генетика</w:t>
      </w:r>
      <w:r w:rsidR="00937161" w:rsidRPr="0079224D">
        <w:rPr>
          <w:sz w:val="22"/>
          <w:szCs w:val="22"/>
        </w:rPr>
        <w:br/>
        <w:t xml:space="preserve"> сельскохозяйственных животных</w:t>
      </w:r>
      <w:r w:rsidRPr="0079224D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зоотехния, направленность (профиль) программы </w:t>
      </w:r>
      <w:r w:rsidR="00937161" w:rsidRPr="0079224D">
        <w:rPr>
          <w:sz w:val="22"/>
          <w:szCs w:val="22"/>
        </w:rPr>
        <w:t>06.02.07 Разведение, селекция и генетика</w:t>
      </w:r>
      <w:r w:rsidR="00937161" w:rsidRPr="0079224D">
        <w:rPr>
          <w:sz w:val="22"/>
          <w:szCs w:val="22"/>
        </w:rPr>
        <w:br/>
        <w:t xml:space="preserve"> сельскохозяйственных животных</w:t>
      </w:r>
      <w:r w:rsidRPr="0079224D">
        <w:rPr>
          <w:sz w:val="22"/>
          <w:szCs w:val="22"/>
        </w:rPr>
        <w:t>, утвержденным приказом Министерства образования и науки РФ от 30.07.2014 № 896.</w:t>
      </w:r>
    </w:p>
    <w:bookmarkEnd w:id="1"/>
    <w:p w:rsidR="00070FF9" w:rsidRPr="0079224D" w:rsidRDefault="00C633F3" w:rsidP="00CD1FEF">
      <w:pPr>
        <w:tabs>
          <w:tab w:val="right" w:leader="underscore" w:pos="9639"/>
        </w:tabs>
        <w:spacing w:line="240" w:lineRule="atLeast"/>
        <w:ind w:firstLine="0"/>
        <w:rPr>
          <w:b/>
          <w:sz w:val="22"/>
          <w:szCs w:val="22"/>
        </w:rPr>
      </w:pPr>
      <w:r w:rsidRPr="0079224D">
        <w:rPr>
          <w:b/>
          <w:sz w:val="22"/>
          <w:szCs w:val="22"/>
        </w:rPr>
        <w:t>2.</w:t>
      </w:r>
      <w:r w:rsidR="00070FF9" w:rsidRPr="0079224D">
        <w:rPr>
          <w:b/>
          <w:sz w:val="22"/>
          <w:szCs w:val="22"/>
        </w:rPr>
        <w:t xml:space="preserve">Требования к результатам </w:t>
      </w:r>
      <w:r w:rsidR="00070FF9" w:rsidRPr="0079224D">
        <w:rPr>
          <w:b/>
          <w:i/>
          <w:sz w:val="22"/>
          <w:szCs w:val="22"/>
        </w:rPr>
        <w:t xml:space="preserve">освоения </w:t>
      </w:r>
      <w:proofErr w:type="gramStart"/>
      <w:r w:rsidR="0028726B" w:rsidRPr="0079224D">
        <w:rPr>
          <w:b/>
          <w:i/>
          <w:sz w:val="22"/>
          <w:szCs w:val="22"/>
        </w:rPr>
        <w:t xml:space="preserve">производственной </w:t>
      </w:r>
      <w:r w:rsidR="00494A56" w:rsidRPr="0079224D">
        <w:rPr>
          <w:b/>
          <w:i/>
          <w:sz w:val="22"/>
          <w:szCs w:val="22"/>
        </w:rPr>
        <w:t xml:space="preserve"> практики</w:t>
      </w:r>
      <w:proofErr w:type="gramEnd"/>
      <w:r w:rsidR="00070FF9" w:rsidRPr="0079224D">
        <w:rPr>
          <w:b/>
          <w:i/>
          <w:sz w:val="22"/>
          <w:szCs w:val="22"/>
        </w:rPr>
        <w:t>:</w:t>
      </w:r>
    </w:p>
    <w:p w:rsidR="00CA42BB" w:rsidRPr="0079224D" w:rsidRDefault="00764465" w:rsidP="00CD1FEF">
      <w:pPr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Процесс </w:t>
      </w:r>
      <w:r w:rsidR="00494A56" w:rsidRPr="0079224D">
        <w:rPr>
          <w:i/>
          <w:sz w:val="22"/>
          <w:szCs w:val="22"/>
        </w:rPr>
        <w:t>реализации практики</w:t>
      </w:r>
      <w:r w:rsidRPr="0079224D">
        <w:rPr>
          <w:sz w:val="22"/>
          <w:szCs w:val="22"/>
        </w:rPr>
        <w:t xml:space="preserve"> направлен на формирование компетенций: 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i/>
          <w:sz w:val="22"/>
          <w:szCs w:val="22"/>
        </w:rPr>
      </w:pPr>
      <w:r w:rsidRPr="0079224D">
        <w:rPr>
          <w:i/>
          <w:sz w:val="22"/>
          <w:szCs w:val="22"/>
        </w:rPr>
        <w:t>общепрофессиональные: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ОПК-1- владением необходимой системой знаний в области, соответствующей направлению подготовки;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ОПК-2 – владением методологией исследований в области, соответствующей направлению подготовки;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ОПК-3 – владением культурой научных исследований, в </w:t>
      </w:r>
      <w:proofErr w:type="spellStart"/>
      <w:r w:rsidRPr="0079224D">
        <w:rPr>
          <w:sz w:val="22"/>
          <w:szCs w:val="22"/>
        </w:rPr>
        <w:t>т.ч</w:t>
      </w:r>
      <w:proofErr w:type="spellEnd"/>
      <w:r w:rsidRPr="0079224D">
        <w:rPr>
          <w:sz w:val="22"/>
          <w:szCs w:val="22"/>
        </w:rPr>
        <w:t>. с использованием новейших информационно-коммуникационных технологий;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ОПК-4 –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ОПК-5 – готовностью организовать работу исследовательского коллектива в научной </w:t>
      </w:r>
      <w:proofErr w:type="gramStart"/>
      <w:r w:rsidRPr="0079224D">
        <w:rPr>
          <w:sz w:val="22"/>
          <w:szCs w:val="22"/>
        </w:rPr>
        <w:t>отрасли,  соответствующей</w:t>
      </w:r>
      <w:proofErr w:type="gramEnd"/>
      <w:r w:rsidRPr="0079224D">
        <w:rPr>
          <w:sz w:val="22"/>
          <w:szCs w:val="22"/>
        </w:rPr>
        <w:t xml:space="preserve"> направлению подготовки.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i/>
          <w:sz w:val="22"/>
          <w:szCs w:val="22"/>
        </w:rPr>
      </w:pPr>
      <w:r w:rsidRPr="0079224D">
        <w:rPr>
          <w:i/>
          <w:sz w:val="22"/>
          <w:szCs w:val="22"/>
        </w:rPr>
        <w:t xml:space="preserve">профессиональные: 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 ПК-1 – способностью совершенствовать существующие породы, типы, линии, семейства и кроссы сельскохозяйственных животных;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ПК-2 -  способностью разрабатывать приемы оценки и отбора племенных животных;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ПК-3 – способностью </w:t>
      </w:r>
      <w:proofErr w:type="gramStart"/>
      <w:r w:rsidRPr="0079224D">
        <w:rPr>
          <w:sz w:val="22"/>
          <w:szCs w:val="22"/>
        </w:rPr>
        <w:t>оценивать  и</w:t>
      </w:r>
      <w:proofErr w:type="gramEnd"/>
      <w:r w:rsidRPr="0079224D">
        <w:rPr>
          <w:sz w:val="22"/>
          <w:szCs w:val="22"/>
        </w:rPr>
        <w:t xml:space="preserve"> использовать </w:t>
      </w:r>
      <w:proofErr w:type="spellStart"/>
      <w:r w:rsidRPr="0079224D">
        <w:rPr>
          <w:sz w:val="22"/>
          <w:szCs w:val="22"/>
        </w:rPr>
        <w:t>селекционно</w:t>
      </w:r>
      <w:proofErr w:type="spellEnd"/>
      <w:r w:rsidRPr="0079224D">
        <w:rPr>
          <w:sz w:val="22"/>
          <w:szCs w:val="22"/>
        </w:rPr>
        <w:t>-генетические параметры (наследуемость, повторяемость, сопряженность признаков) в животноводстве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ПК-4 – способностью совершенствовать </w:t>
      </w:r>
      <w:proofErr w:type="spellStart"/>
      <w:r w:rsidRPr="0079224D">
        <w:rPr>
          <w:sz w:val="22"/>
          <w:szCs w:val="22"/>
        </w:rPr>
        <w:t>селекционно</w:t>
      </w:r>
      <w:proofErr w:type="spellEnd"/>
      <w:r w:rsidRPr="0079224D">
        <w:rPr>
          <w:sz w:val="22"/>
          <w:szCs w:val="22"/>
        </w:rPr>
        <w:t>-генетические методы, направленные на повышение резистентности животных к заболеваниям;</w:t>
      </w:r>
    </w:p>
    <w:p w:rsidR="00715743" w:rsidRPr="0079224D" w:rsidRDefault="00715743" w:rsidP="00CD1FEF">
      <w:pPr>
        <w:tabs>
          <w:tab w:val="num" w:pos="540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ПК-5 – способностью оценивать результативность племенной работы и отдельных ее аспектов при моделировании селекционных программ на различных уровнях.</w:t>
      </w:r>
    </w:p>
    <w:p w:rsidR="00070FF9" w:rsidRPr="0079224D" w:rsidRDefault="00070FF9" w:rsidP="00CD1FEF">
      <w:pPr>
        <w:tabs>
          <w:tab w:val="left" w:pos="1815"/>
        </w:tabs>
        <w:spacing w:line="240" w:lineRule="atLeast"/>
        <w:ind w:firstLine="0"/>
        <w:rPr>
          <w:bCs/>
          <w:kern w:val="3"/>
          <w:sz w:val="22"/>
          <w:szCs w:val="22"/>
        </w:rPr>
      </w:pPr>
      <w:r w:rsidRPr="0079224D">
        <w:rPr>
          <w:bCs/>
          <w:kern w:val="3"/>
          <w:sz w:val="22"/>
          <w:szCs w:val="22"/>
        </w:rPr>
        <w:t xml:space="preserve">В результате </w:t>
      </w:r>
      <w:r w:rsidR="00494A56" w:rsidRPr="0079224D">
        <w:rPr>
          <w:bCs/>
          <w:i/>
          <w:kern w:val="3"/>
          <w:sz w:val="22"/>
          <w:szCs w:val="22"/>
        </w:rPr>
        <w:t xml:space="preserve">реализации </w:t>
      </w:r>
      <w:r w:rsidR="00CA42BB" w:rsidRPr="0079224D">
        <w:rPr>
          <w:bCs/>
          <w:i/>
          <w:kern w:val="3"/>
          <w:sz w:val="22"/>
          <w:szCs w:val="22"/>
        </w:rPr>
        <w:t>производственной</w:t>
      </w:r>
      <w:r w:rsidR="00494A56" w:rsidRPr="0079224D">
        <w:rPr>
          <w:bCs/>
          <w:i/>
          <w:kern w:val="3"/>
          <w:sz w:val="22"/>
          <w:szCs w:val="22"/>
        </w:rPr>
        <w:t xml:space="preserve"> практики</w:t>
      </w:r>
      <w:r w:rsidRPr="0079224D">
        <w:rPr>
          <w:bCs/>
          <w:kern w:val="3"/>
          <w:sz w:val="22"/>
          <w:szCs w:val="22"/>
        </w:rPr>
        <w:t xml:space="preserve"> у </w:t>
      </w:r>
      <w:r w:rsidR="00494A56" w:rsidRPr="0079224D">
        <w:rPr>
          <w:bCs/>
          <w:kern w:val="3"/>
          <w:sz w:val="22"/>
          <w:szCs w:val="22"/>
        </w:rPr>
        <w:t>обучающихся</w:t>
      </w:r>
      <w:r w:rsidRPr="0079224D">
        <w:rPr>
          <w:bCs/>
          <w:kern w:val="3"/>
          <w:sz w:val="22"/>
          <w:szCs w:val="22"/>
        </w:rPr>
        <w:t xml:space="preserve"> должны быть сформированы:</w:t>
      </w:r>
    </w:p>
    <w:p w:rsidR="00CD1FEF" w:rsidRPr="00CD1FEF" w:rsidRDefault="00CD1FEF" w:rsidP="00CD1FEF">
      <w:pPr>
        <w:spacing w:line="240" w:lineRule="atLeast"/>
        <w:ind w:firstLine="0"/>
        <w:rPr>
          <w:bCs/>
          <w:i/>
          <w:sz w:val="22"/>
          <w:szCs w:val="22"/>
        </w:rPr>
      </w:pPr>
      <w:r w:rsidRPr="00CD1FEF">
        <w:rPr>
          <w:bCs/>
          <w:i/>
          <w:sz w:val="22"/>
          <w:szCs w:val="22"/>
        </w:rPr>
        <w:t xml:space="preserve">Знание  </w:t>
      </w:r>
    </w:p>
    <w:p w:rsidR="00CD1FEF" w:rsidRPr="00CD1FEF" w:rsidRDefault="00CD1FEF" w:rsidP="00CD1FEF">
      <w:pPr>
        <w:spacing w:line="240" w:lineRule="atLeast"/>
        <w:ind w:firstLine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-</w:t>
      </w:r>
      <w:r w:rsidRPr="00CD1FEF">
        <w:rPr>
          <w:bCs/>
          <w:i/>
          <w:sz w:val="22"/>
          <w:szCs w:val="22"/>
        </w:rPr>
        <w:t>методологии исследований в области, соответствующей направлению подготовки, современные методы исследований и проведения экспериментальных работ</w:t>
      </w:r>
      <w:r>
        <w:rPr>
          <w:bCs/>
          <w:i/>
          <w:sz w:val="22"/>
          <w:szCs w:val="22"/>
        </w:rPr>
        <w:t xml:space="preserve">, </w:t>
      </w:r>
      <w:r w:rsidRPr="00CD1FEF">
        <w:rPr>
          <w:bCs/>
          <w:i/>
          <w:sz w:val="22"/>
          <w:szCs w:val="22"/>
        </w:rPr>
        <w:t>современные подходы к решению производственных задач в области разведения, селекции и генетики сельскохозяйственных животных</w:t>
      </w:r>
      <w:r>
        <w:rPr>
          <w:bCs/>
          <w:i/>
          <w:sz w:val="22"/>
          <w:szCs w:val="22"/>
        </w:rPr>
        <w:t xml:space="preserve">, </w:t>
      </w:r>
      <w:r w:rsidRPr="00CD1FEF">
        <w:rPr>
          <w:bCs/>
          <w:i/>
          <w:sz w:val="22"/>
          <w:szCs w:val="22"/>
        </w:rPr>
        <w:t>современные методы исследований и проведения экспериментальных работ</w:t>
      </w:r>
      <w:r>
        <w:rPr>
          <w:bCs/>
          <w:i/>
          <w:sz w:val="22"/>
          <w:szCs w:val="22"/>
        </w:rPr>
        <w:t>.</w:t>
      </w:r>
      <w:r w:rsidRPr="00CD1FEF">
        <w:rPr>
          <w:bCs/>
          <w:i/>
          <w:sz w:val="22"/>
          <w:szCs w:val="22"/>
        </w:rPr>
        <w:t xml:space="preserve"> </w:t>
      </w:r>
    </w:p>
    <w:p w:rsidR="00CD1FEF" w:rsidRPr="00CD1FEF" w:rsidRDefault="00CD1FEF" w:rsidP="00CD1FEF">
      <w:pPr>
        <w:spacing w:line="240" w:lineRule="atLeast"/>
        <w:ind w:firstLine="0"/>
        <w:rPr>
          <w:bCs/>
          <w:i/>
          <w:sz w:val="22"/>
          <w:szCs w:val="22"/>
        </w:rPr>
      </w:pPr>
      <w:r w:rsidRPr="00CD1FEF">
        <w:rPr>
          <w:bCs/>
          <w:i/>
          <w:sz w:val="22"/>
          <w:szCs w:val="22"/>
        </w:rPr>
        <w:t>Умение</w:t>
      </w:r>
    </w:p>
    <w:p w:rsidR="00CD1FEF" w:rsidRPr="00CD1FEF" w:rsidRDefault="00CD1FEF" w:rsidP="00CD1FEF">
      <w:pPr>
        <w:spacing w:line="240" w:lineRule="atLeast"/>
        <w:ind w:firstLine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- </w:t>
      </w:r>
      <w:r w:rsidRPr="00CD1FEF">
        <w:rPr>
          <w:bCs/>
          <w:i/>
          <w:sz w:val="22"/>
          <w:szCs w:val="22"/>
        </w:rPr>
        <w:t xml:space="preserve">принимать самостоятельные мотивированные решения в производственных, в </w:t>
      </w:r>
      <w:proofErr w:type="spellStart"/>
      <w:r w:rsidRPr="00CD1FEF">
        <w:rPr>
          <w:bCs/>
          <w:i/>
          <w:sz w:val="22"/>
          <w:szCs w:val="22"/>
        </w:rPr>
        <w:t>т.ч</w:t>
      </w:r>
      <w:proofErr w:type="spellEnd"/>
      <w:r w:rsidRPr="00CD1FEF">
        <w:rPr>
          <w:bCs/>
          <w:i/>
          <w:sz w:val="22"/>
          <w:szCs w:val="22"/>
        </w:rPr>
        <w:t>. нестандартных, ситуациях</w:t>
      </w:r>
      <w:r w:rsidRPr="00CD1FEF">
        <w:rPr>
          <w:bCs/>
          <w:i/>
          <w:sz w:val="22"/>
          <w:szCs w:val="22"/>
        </w:rPr>
        <w:t xml:space="preserve"> </w:t>
      </w:r>
      <w:r w:rsidRPr="00CD1FEF">
        <w:rPr>
          <w:bCs/>
          <w:i/>
          <w:sz w:val="22"/>
          <w:szCs w:val="22"/>
        </w:rPr>
        <w:t xml:space="preserve">принимать самостоятельные мотивированные решения в производственных, в </w:t>
      </w:r>
      <w:proofErr w:type="spellStart"/>
      <w:r w:rsidRPr="00CD1FEF">
        <w:rPr>
          <w:bCs/>
          <w:i/>
          <w:sz w:val="22"/>
          <w:szCs w:val="22"/>
        </w:rPr>
        <w:t>т.ч</w:t>
      </w:r>
      <w:proofErr w:type="spellEnd"/>
      <w:r w:rsidRPr="00CD1FEF">
        <w:rPr>
          <w:bCs/>
          <w:i/>
          <w:sz w:val="22"/>
          <w:szCs w:val="22"/>
        </w:rPr>
        <w:t>. нестандартных, ситуациях</w:t>
      </w:r>
      <w:r>
        <w:rPr>
          <w:bCs/>
          <w:i/>
          <w:sz w:val="22"/>
          <w:szCs w:val="22"/>
        </w:rPr>
        <w:t xml:space="preserve">, </w:t>
      </w:r>
      <w:r w:rsidRPr="00CD1FEF">
        <w:rPr>
          <w:bCs/>
          <w:i/>
          <w:sz w:val="22"/>
          <w:szCs w:val="22"/>
        </w:rPr>
        <w:t>обобщать, анализировать и проводить критическую оценку результатам исследований, делать выводы, оформлять, представлять результаты исследований</w:t>
      </w:r>
      <w:r>
        <w:rPr>
          <w:bCs/>
          <w:i/>
          <w:sz w:val="22"/>
          <w:szCs w:val="22"/>
        </w:rPr>
        <w:t>,</w:t>
      </w:r>
      <w:r w:rsidRPr="00CD1FEF">
        <w:rPr>
          <w:bCs/>
          <w:i/>
          <w:sz w:val="22"/>
          <w:szCs w:val="22"/>
        </w:rPr>
        <w:t xml:space="preserve"> принимать самостоятельные мотивированные решения в производственных, в </w:t>
      </w:r>
      <w:proofErr w:type="spellStart"/>
      <w:r w:rsidRPr="00CD1FEF">
        <w:rPr>
          <w:bCs/>
          <w:i/>
          <w:sz w:val="22"/>
          <w:szCs w:val="22"/>
        </w:rPr>
        <w:t>т.ч</w:t>
      </w:r>
      <w:proofErr w:type="spellEnd"/>
      <w:r w:rsidRPr="00CD1FEF">
        <w:rPr>
          <w:bCs/>
          <w:i/>
          <w:sz w:val="22"/>
          <w:szCs w:val="22"/>
        </w:rPr>
        <w:t>. нестандартных, ситуациях</w:t>
      </w:r>
    </w:p>
    <w:p w:rsidR="00CD1FEF" w:rsidRPr="00CD1FEF" w:rsidRDefault="00CD1FEF" w:rsidP="00CD1FEF">
      <w:pPr>
        <w:spacing w:line="240" w:lineRule="atLeast"/>
        <w:ind w:firstLine="0"/>
        <w:rPr>
          <w:bCs/>
          <w:i/>
          <w:sz w:val="22"/>
          <w:szCs w:val="22"/>
        </w:rPr>
      </w:pPr>
      <w:r w:rsidRPr="00CD1FEF">
        <w:rPr>
          <w:bCs/>
          <w:i/>
          <w:sz w:val="22"/>
          <w:szCs w:val="22"/>
        </w:rPr>
        <w:t>Навык</w:t>
      </w:r>
    </w:p>
    <w:p w:rsidR="00CD1FEF" w:rsidRPr="00CD1FEF" w:rsidRDefault="00CD1FEF" w:rsidP="00CD1FEF">
      <w:pPr>
        <w:spacing w:line="240" w:lineRule="atLeast"/>
        <w:ind w:firstLine="0"/>
        <w:rPr>
          <w:bCs/>
          <w:i/>
          <w:sz w:val="22"/>
          <w:szCs w:val="22"/>
        </w:rPr>
      </w:pPr>
      <w:r w:rsidRPr="00CD1FEF">
        <w:rPr>
          <w:bCs/>
          <w:i/>
          <w:sz w:val="22"/>
          <w:szCs w:val="22"/>
        </w:rPr>
        <w:t xml:space="preserve">- проведения научных исследований на современном отечественном и зарубежном </w:t>
      </w:r>
      <w:proofErr w:type="gramStart"/>
      <w:r w:rsidRPr="00CD1FEF">
        <w:rPr>
          <w:bCs/>
          <w:i/>
          <w:sz w:val="22"/>
          <w:szCs w:val="22"/>
        </w:rPr>
        <w:t>оборудовании</w:t>
      </w:r>
      <w:r>
        <w:rPr>
          <w:bCs/>
          <w:i/>
          <w:sz w:val="22"/>
          <w:szCs w:val="22"/>
        </w:rPr>
        <w:t xml:space="preserve">,  </w:t>
      </w:r>
      <w:r w:rsidRPr="00CD1FEF">
        <w:rPr>
          <w:bCs/>
          <w:i/>
          <w:sz w:val="22"/>
          <w:szCs w:val="22"/>
        </w:rPr>
        <w:t>проведения</w:t>
      </w:r>
      <w:proofErr w:type="gramEnd"/>
      <w:r w:rsidRPr="00CD1FEF">
        <w:rPr>
          <w:bCs/>
          <w:i/>
          <w:sz w:val="22"/>
          <w:szCs w:val="22"/>
        </w:rPr>
        <w:t xml:space="preserve"> теоретического или экспериментального исследования в рамках поставленных задач</w:t>
      </w:r>
      <w:r>
        <w:rPr>
          <w:bCs/>
          <w:i/>
          <w:sz w:val="22"/>
          <w:szCs w:val="22"/>
        </w:rPr>
        <w:t xml:space="preserve">, </w:t>
      </w:r>
      <w:r w:rsidRPr="00CD1FEF">
        <w:rPr>
          <w:bCs/>
          <w:i/>
          <w:sz w:val="22"/>
          <w:szCs w:val="22"/>
        </w:rPr>
        <w:t>разрабатывать рекомендации и предложения по использованию результатов научных исследований на производстве</w:t>
      </w:r>
    </w:p>
    <w:p w:rsidR="00070FF9" w:rsidRPr="0079224D" w:rsidRDefault="00C633F3" w:rsidP="00CD1FEF">
      <w:pPr>
        <w:tabs>
          <w:tab w:val="left" w:pos="993"/>
          <w:tab w:val="right" w:leader="underscore" w:pos="9639"/>
        </w:tabs>
        <w:spacing w:line="240" w:lineRule="atLeast"/>
        <w:ind w:firstLine="0"/>
        <w:rPr>
          <w:i/>
          <w:sz w:val="22"/>
          <w:szCs w:val="22"/>
        </w:rPr>
      </w:pPr>
      <w:r w:rsidRPr="0079224D">
        <w:rPr>
          <w:b/>
          <w:sz w:val="22"/>
          <w:szCs w:val="22"/>
        </w:rPr>
        <w:t xml:space="preserve">3. </w:t>
      </w:r>
      <w:r w:rsidR="00070FF9" w:rsidRPr="0079224D">
        <w:rPr>
          <w:b/>
          <w:sz w:val="22"/>
          <w:szCs w:val="22"/>
        </w:rPr>
        <w:t xml:space="preserve">Содержание программы </w:t>
      </w:r>
      <w:r w:rsidR="00494A56" w:rsidRPr="0079224D">
        <w:rPr>
          <w:b/>
          <w:i/>
          <w:sz w:val="22"/>
          <w:szCs w:val="22"/>
        </w:rPr>
        <w:t>практики</w:t>
      </w:r>
      <w:r w:rsidR="00070FF9" w:rsidRPr="0079224D">
        <w:rPr>
          <w:i/>
          <w:sz w:val="22"/>
          <w:szCs w:val="22"/>
        </w:rPr>
        <w:t>:</w:t>
      </w:r>
    </w:p>
    <w:p w:rsidR="0079224D" w:rsidRPr="0079224D" w:rsidRDefault="0079224D" w:rsidP="00CD1FEF">
      <w:pPr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Подготовительный этап:</w:t>
      </w:r>
    </w:p>
    <w:p w:rsidR="0079224D" w:rsidRPr="0079224D" w:rsidRDefault="0079224D" w:rsidP="00CD1FEF">
      <w:pPr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Ознакомление с </w:t>
      </w:r>
      <w:proofErr w:type="gramStart"/>
      <w:r w:rsidRPr="0079224D">
        <w:rPr>
          <w:sz w:val="22"/>
          <w:szCs w:val="22"/>
        </w:rPr>
        <w:t>программой  практики</w:t>
      </w:r>
      <w:proofErr w:type="gramEnd"/>
      <w:r w:rsidRPr="0079224D">
        <w:rPr>
          <w:sz w:val="22"/>
          <w:szCs w:val="22"/>
        </w:rPr>
        <w:t xml:space="preserve"> по получению профессиональных умений и опыта профессиональной деятельности, распределение на базу практики;</w:t>
      </w:r>
    </w:p>
    <w:p w:rsidR="00CD1FEF" w:rsidRDefault="0079224D" w:rsidP="00CD1FEF">
      <w:pPr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 xml:space="preserve">Знакомство с задачами и организацией практики, конкретными требованиями к выполнению программы практики, сроками </w:t>
      </w:r>
      <w:proofErr w:type="gramStart"/>
      <w:r w:rsidRPr="0079224D">
        <w:rPr>
          <w:sz w:val="22"/>
          <w:szCs w:val="22"/>
        </w:rPr>
        <w:t>выполнения  заданий</w:t>
      </w:r>
      <w:proofErr w:type="gramEnd"/>
      <w:r w:rsidRPr="0079224D">
        <w:rPr>
          <w:sz w:val="22"/>
          <w:szCs w:val="22"/>
        </w:rPr>
        <w:t xml:space="preserve"> на каждом из этапов;</w:t>
      </w:r>
      <w:r w:rsidR="00CD1FEF">
        <w:rPr>
          <w:sz w:val="22"/>
          <w:szCs w:val="22"/>
        </w:rPr>
        <w:t xml:space="preserve"> о</w:t>
      </w:r>
      <w:r w:rsidRPr="0079224D">
        <w:rPr>
          <w:sz w:val="22"/>
          <w:szCs w:val="22"/>
        </w:rPr>
        <w:t xml:space="preserve">знакомление с техникой </w:t>
      </w:r>
      <w:r w:rsidRPr="0079224D">
        <w:rPr>
          <w:sz w:val="22"/>
          <w:szCs w:val="22"/>
        </w:rPr>
        <w:lastRenderedPageBreak/>
        <w:t>безопасности во время прохождения  практики по получению профессиональных умений и опыта профессиональной деятельности;</w:t>
      </w:r>
      <w:r w:rsidR="00CD1FEF">
        <w:rPr>
          <w:sz w:val="22"/>
          <w:szCs w:val="22"/>
        </w:rPr>
        <w:t xml:space="preserve"> з</w:t>
      </w:r>
      <w:r w:rsidRPr="0079224D">
        <w:rPr>
          <w:sz w:val="22"/>
          <w:szCs w:val="22"/>
        </w:rPr>
        <w:t>накомство  с нормативными документами</w:t>
      </w:r>
    </w:p>
    <w:p w:rsidR="0079224D" w:rsidRPr="0079224D" w:rsidRDefault="00CD1FEF" w:rsidP="00CD1FEF">
      <w:pPr>
        <w:spacing w:line="240" w:lineRule="atLeast"/>
        <w:ind w:firstLine="0"/>
        <w:rPr>
          <w:sz w:val="22"/>
          <w:szCs w:val="22"/>
        </w:rPr>
      </w:pPr>
      <w:r>
        <w:rPr>
          <w:sz w:val="22"/>
          <w:szCs w:val="22"/>
        </w:rPr>
        <w:t>О</w:t>
      </w:r>
      <w:r w:rsidR="0079224D" w:rsidRPr="0079224D">
        <w:rPr>
          <w:sz w:val="22"/>
          <w:szCs w:val="22"/>
        </w:rPr>
        <w:t>сновной этап:</w:t>
      </w:r>
    </w:p>
    <w:p w:rsidR="0079224D" w:rsidRPr="0079224D" w:rsidRDefault="0079224D" w:rsidP="00CD1FEF">
      <w:pPr>
        <w:spacing w:line="240" w:lineRule="atLeast"/>
        <w:ind w:firstLine="0"/>
        <w:rPr>
          <w:sz w:val="22"/>
          <w:szCs w:val="22"/>
        </w:rPr>
      </w:pPr>
      <w:r w:rsidRPr="0079224D">
        <w:rPr>
          <w:sz w:val="22"/>
          <w:szCs w:val="22"/>
        </w:rPr>
        <w:t>Организация проведения экспериментальных исследований в рамках поставленных задач;</w:t>
      </w:r>
      <w:r w:rsidR="00CD1FEF">
        <w:rPr>
          <w:sz w:val="22"/>
          <w:szCs w:val="22"/>
        </w:rPr>
        <w:t xml:space="preserve"> с</w:t>
      </w:r>
      <w:r w:rsidRPr="0079224D">
        <w:rPr>
          <w:sz w:val="22"/>
          <w:szCs w:val="22"/>
        </w:rPr>
        <w:t>бор и систематизация фактического материала в соответствии с программой практики по получению профессиональных умений и опыта профессиональной деятельности; Наблюдение, измерение, апробация различных методик проведения исследовательских работ; Обработка и интерпретация фактических данных, полученных в результате исследований;</w:t>
      </w:r>
      <w:r w:rsidR="00CD1FEF">
        <w:rPr>
          <w:sz w:val="22"/>
          <w:szCs w:val="22"/>
        </w:rPr>
        <w:t xml:space="preserve"> </w:t>
      </w:r>
      <w:r w:rsidRPr="0079224D">
        <w:rPr>
          <w:sz w:val="22"/>
          <w:szCs w:val="22"/>
        </w:rPr>
        <w:t>Апробация в производственных условиях результатов, полученных в ходе научных исследований;</w:t>
      </w:r>
      <w:r w:rsidR="00CD1FEF">
        <w:rPr>
          <w:sz w:val="22"/>
          <w:szCs w:val="22"/>
        </w:rPr>
        <w:t xml:space="preserve"> </w:t>
      </w:r>
      <w:r w:rsidRPr="0079224D">
        <w:rPr>
          <w:sz w:val="22"/>
          <w:szCs w:val="22"/>
        </w:rPr>
        <w:t>Подготовка рекомендаций и предложений по использованию результатов научных исследований на производстве</w:t>
      </w:r>
      <w:r w:rsidR="00CD1FEF">
        <w:rPr>
          <w:sz w:val="22"/>
          <w:szCs w:val="22"/>
        </w:rPr>
        <w:t>.</w:t>
      </w:r>
    </w:p>
    <w:p w:rsidR="00CD1FEF" w:rsidRDefault="0079224D" w:rsidP="00CD1FEF">
      <w:pPr>
        <w:spacing w:line="240" w:lineRule="atLeast"/>
        <w:ind w:firstLine="0"/>
        <w:rPr>
          <w:sz w:val="22"/>
          <w:szCs w:val="22"/>
          <w:lang w:eastAsia="en-US"/>
        </w:rPr>
      </w:pPr>
      <w:r w:rsidRPr="0079224D">
        <w:rPr>
          <w:sz w:val="22"/>
          <w:szCs w:val="22"/>
          <w:lang w:eastAsia="en-US"/>
        </w:rPr>
        <w:t xml:space="preserve">Заключительный этап: </w:t>
      </w:r>
    </w:p>
    <w:p w:rsidR="0079224D" w:rsidRPr="0079224D" w:rsidRDefault="00CD1FEF" w:rsidP="00CD1FEF">
      <w:pPr>
        <w:spacing w:line="240" w:lineRule="atLeast"/>
        <w:ind w:firstLine="0"/>
        <w:rPr>
          <w:sz w:val="22"/>
          <w:szCs w:val="22"/>
        </w:rPr>
      </w:pPr>
      <w:r>
        <w:rPr>
          <w:sz w:val="22"/>
          <w:szCs w:val="22"/>
        </w:rPr>
        <w:t>С</w:t>
      </w:r>
      <w:r w:rsidR="0079224D" w:rsidRPr="0079224D">
        <w:rPr>
          <w:sz w:val="22"/>
          <w:szCs w:val="22"/>
        </w:rPr>
        <w:t xml:space="preserve">бор материалов, подготовка и оформление отчета; </w:t>
      </w:r>
      <w:r w:rsidR="0079224D" w:rsidRPr="0079224D">
        <w:rPr>
          <w:sz w:val="22"/>
          <w:szCs w:val="22"/>
        </w:rPr>
        <w:t>с</w:t>
      </w:r>
      <w:r w:rsidR="0079224D" w:rsidRPr="0079224D">
        <w:rPr>
          <w:sz w:val="22"/>
          <w:szCs w:val="22"/>
        </w:rPr>
        <w:t xml:space="preserve">дача и защита отчета </w:t>
      </w:r>
      <w:proofErr w:type="gramStart"/>
      <w:r w:rsidR="0079224D" w:rsidRPr="0079224D">
        <w:rPr>
          <w:sz w:val="22"/>
          <w:szCs w:val="22"/>
        </w:rPr>
        <w:t>по  практике</w:t>
      </w:r>
      <w:proofErr w:type="gramEnd"/>
      <w:r w:rsidR="0079224D" w:rsidRPr="0079224D">
        <w:rPr>
          <w:sz w:val="22"/>
          <w:szCs w:val="22"/>
        </w:rPr>
        <w:t xml:space="preserve"> по получению профессиональных умений и опыта профессиональной деятельности.</w:t>
      </w:r>
    </w:p>
    <w:p w:rsidR="00C633F3" w:rsidRPr="0079224D" w:rsidRDefault="00C633F3" w:rsidP="00CD1FEF">
      <w:pPr>
        <w:tabs>
          <w:tab w:val="right" w:leader="underscore" w:pos="9639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b/>
          <w:bCs/>
          <w:sz w:val="22"/>
          <w:szCs w:val="22"/>
        </w:rPr>
        <w:t>4. Форма промежуточной аттестации:</w:t>
      </w:r>
      <w:r w:rsidRPr="0079224D">
        <w:rPr>
          <w:sz w:val="22"/>
          <w:szCs w:val="22"/>
        </w:rPr>
        <w:t xml:space="preserve"> зачет</w:t>
      </w:r>
    </w:p>
    <w:p w:rsidR="00C633F3" w:rsidRPr="0079224D" w:rsidRDefault="00C633F3" w:rsidP="00CD1FEF">
      <w:pPr>
        <w:tabs>
          <w:tab w:val="right" w:leader="underscore" w:pos="9639"/>
        </w:tabs>
        <w:spacing w:line="240" w:lineRule="atLeast"/>
        <w:ind w:firstLine="0"/>
        <w:rPr>
          <w:sz w:val="22"/>
          <w:szCs w:val="22"/>
        </w:rPr>
      </w:pPr>
      <w:r w:rsidRPr="0079224D">
        <w:rPr>
          <w:b/>
          <w:bCs/>
          <w:sz w:val="22"/>
          <w:szCs w:val="22"/>
        </w:rPr>
        <w:t>5. Разработчик:</w:t>
      </w:r>
      <w:r w:rsidRPr="0079224D">
        <w:rPr>
          <w:sz w:val="22"/>
          <w:szCs w:val="22"/>
        </w:rPr>
        <w:t xml:space="preserve"> </w:t>
      </w:r>
      <w:r w:rsidR="003844A6" w:rsidRPr="0079224D">
        <w:rPr>
          <w:sz w:val="22"/>
          <w:szCs w:val="22"/>
        </w:rPr>
        <w:t>доктор сельскохозяйственных наук, профессор Федюк Виктор Владимирович</w:t>
      </w:r>
    </w:p>
    <w:p w:rsidR="00D16F86" w:rsidRPr="0028726B" w:rsidRDefault="00D16F86" w:rsidP="0028726B">
      <w:pPr>
        <w:spacing w:line="240" w:lineRule="auto"/>
        <w:ind w:firstLine="0"/>
        <w:rPr>
          <w:sz w:val="20"/>
          <w:szCs w:val="20"/>
        </w:rPr>
      </w:pP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1F1AA8"/>
    <w:rsid w:val="002324AA"/>
    <w:rsid w:val="0028726B"/>
    <w:rsid w:val="002E0814"/>
    <w:rsid w:val="0036706B"/>
    <w:rsid w:val="003844A6"/>
    <w:rsid w:val="00454BDE"/>
    <w:rsid w:val="00491A11"/>
    <w:rsid w:val="00494A56"/>
    <w:rsid w:val="004B1770"/>
    <w:rsid w:val="00546868"/>
    <w:rsid w:val="00584DA0"/>
    <w:rsid w:val="005A2916"/>
    <w:rsid w:val="006558E8"/>
    <w:rsid w:val="006824BA"/>
    <w:rsid w:val="00715743"/>
    <w:rsid w:val="00764465"/>
    <w:rsid w:val="0079224D"/>
    <w:rsid w:val="008A5E2D"/>
    <w:rsid w:val="008B213E"/>
    <w:rsid w:val="00937161"/>
    <w:rsid w:val="0094180F"/>
    <w:rsid w:val="009D1862"/>
    <w:rsid w:val="00A010D2"/>
    <w:rsid w:val="00AB2CCD"/>
    <w:rsid w:val="00AD7668"/>
    <w:rsid w:val="00AE6E88"/>
    <w:rsid w:val="00AF1556"/>
    <w:rsid w:val="00B23AAB"/>
    <w:rsid w:val="00B54B3E"/>
    <w:rsid w:val="00B92130"/>
    <w:rsid w:val="00BC4FAB"/>
    <w:rsid w:val="00C21727"/>
    <w:rsid w:val="00C633F3"/>
    <w:rsid w:val="00C671E9"/>
    <w:rsid w:val="00CA42BB"/>
    <w:rsid w:val="00CB1E97"/>
    <w:rsid w:val="00CD1FEF"/>
    <w:rsid w:val="00CF262D"/>
    <w:rsid w:val="00D10667"/>
    <w:rsid w:val="00D16F86"/>
    <w:rsid w:val="00E57EF9"/>
    <w:rsid w:val="00F6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6CA2-FCD1-41F7-B05F-145A6CC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715743"/>
    <w:pPr>
      <w:tabs>
        <w:tab w:val="num" w:pos="720"/>
        <w:tab w:val="num" w:pos="756"/>
        <w:tab w:val="num" w:pos="926"/>
      </w:tabs>
      <w:ind w:left="75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Man</cp:lastModifiedBy>
  <cp:revision>3</cp:revision>
  <dcterms:created xsi:type="dcterms:W3CDTF">2023-08-31T10:24:00Z</dcterms:created>
  <dcterms:modified xsi:type="dcterms:W3CDTF">2023-08-31T10:25:00Z</dcterms:modified>
</cp:coreProperties>
</file>