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67" w:rsidRPr="00E7707C" w:rsidRDefault="00905D67" w:rsidP="00E7707C">
      <w:pPr>
        <w:spacing w:line="240" w:lineRule="auto"/>
        <w:ind w:firstLine="0"/>
        <w:jc w:val="center"/>
        <w:rPr>
          <w:b/>
          <w:bCs/>
          <w:lang w:eastAsia="en-US"/>
        </w:rPr>
      </w:pPr>
      <w:r w:rsidRPr="00E7707C">
        <w:rPr>
          <w:b/>
          <w:bCs/>
          <w:lang w:eastAsia="en-US"/>
        </w:rPr>
        <w:t>АННОТАЦИЯ</w:t>
      </w:r>
    </w:p>
    <w:p w:rsidR="00905D67" w:rsidRPr="00E7707C" w:rsidRDefault="00905D67" w:rsidP="00E7707C">
      <w:pPr>
        <w:widowControl w:val="0"/>
        <w:spacing w:line="240" w:lineRule="auto"/>
        <w:jc w:val="center"/>
        <w:rPr>
          <w:b/>
          <w:bCs/>
          <w:lang w:eastAsia="en-US"/>
        </w:rPr>
      </w:pPr>
      <w:r w:rsidRPr="00E7707C">
        <w:rPr>
          <w:b/>
          <w:bCs/>
          <w:lang w:eastAsia="en-US"/>
        </w:rPr>
        <w:t>к рабочей программе дисциплины</w:t>
      </w:r>
    </w:p>
    <w:p w:rsidR="00905D67" w:rsidRDefault="00905D67" w:rsidP="00E7707C">
      <w:pPr>
        <w:widowControl w:val="0"/>
        <w:spacing w:line="240" w:lineRule="auto"/>
        <w:jc w:val="center"/>
        <w:rPr>
          <w:b/>
          <w:bCs/>
          <w:lang w:eastAsia="en-US"/>
        </w:rPr>
      </w:pPr>
      <w:r w:rsidRPr="00E7707C">
        <w:rPr>
          <w:b/>
          <w:bCs/>
          <w:lang w:eastAsia="en-US"/>
        </w:rPr>
        <w:t xml:space="preserve">Адаптация лиц с ограниченными возможностями здоровья </w:t>
      </w:r>
      <w:r w:rsidR="00E7707C">
        <w:rPr>
          <w:b/>
          <w:bCs/>
          <w:lang w:eastAsia="en-US"/>
        </w:rPr>
        <w:br/>
      </w:r>
      <w:r w:rsidRPr="00E7707C">
        <w:rPr>
          <w:b/>
          <w:bCs/>
          <w:lang w:eastAsia="en-US"/>
        </w:rPr>
        <w:t>к трудовой деятельности преподавателя</w:t>
      </w:r>
    </w:p>
    <w:p w:rsidR="00E7707C" w:rsidRPr="00E7707C" w:rsidRDefault="00E7707C" w:rsidP="00E7707C">
      <w:pPr>
        <w:widowControl w:val="0"/>
        <w:spacing w:line="240" w:lineRule="auto"/>
        <w:jc w:val="center"/>
        <w:rPr>
          <w:b/>
          <w:bCs/>
          <w:lang w:eastAsia="en-US"/>
        </w:rPr>
      </w:pPr>
    </w:p>
    <w:p w:rsidR="00905D67" w:rsidRPr="00E7707C" w:rsidRDefault="00905D67" w:rsidP="00E7707C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lang w:eastAsia="en-US"/>
        </w:rPr>
      </w:pPr>
      <w:r w:rsidRPr="00E7707C">
        <w:rPr>
          <w:b/>
          <w:bCs/>
          <w:lang w:eastAsia="en-US"/>
        </w:rPr>
        <w:t xml:space="preserve">Общая характеристика. </w:t>
      </w:r>
      <w:r w:rsidRPr="00E7707C">
        <w:rPr>
          <w:lang w:eastAsia="en-US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7707C">
        <w:rPr>
          <w:lang w:eastAsia="en-US"/>
        </w:rPr>
        <w:t>ВО</w:t>
      </w:r>
      <w:proofErr w:type="gramEnd"/>
      <w:r w:rsidRPr="00E7707C">
        <w:rPr>
          <w:lang w:eastAsia="en-US"/>
        </w:rPr>
        <w:t xml:space="preserve"> Донской ГАУ по </w:t>
      </w:r>
      <w:r w:rsidRPr="00E7707C">
        <w:t xml:space="preserve">направлению подготовки </w:t>
      </w:r>
      <w:r w:rsidRPr="00E7707C">
        <w:rPr>
          <w:lang w:eastAsia="en-US"/>
        </w:rPr>
        <w:t>36.06.01 Ветеринария и зоотехния</w:t>
      </w:r>
      <w:r w:rsidRPr="00E7707C">
        <w:t>, направленность (профиль) программы (направленность 06.02.07 Разведение, селекция и генетика сельскохозяйственных животных)</w:t>
      </w:r>
      <w:r w:rsidRPr="00E7707C">
        <w:rPr>
          <w:lang w:eastAsia="en-US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E7707C">
        <w:t xml:space="preserve">направлению подготовки </w:t>
      </w:r>
      <w:r w:rsidRPr="00E7707C">
        <w:rPr>
          <w:lang w:eastAsia="en-US"/>
        </w:rPr>
        <w:t>36.06.01 Ветеринария и зоотехния</w:t>
      </w:r>
      <w:r w:rsidRPr="00E7707C">
        <w:t>, направленность (профиль) программы 06.02.07 Разведение, селекция и генетика сельскохозяйственных животных)</w:t>
      </w:r>
      <w:r w:rsidRPr="00E7707C">
        <w:rPr>
          <w:lang w:eastAsia="en-US"/>
        </w:rPr>
        <w:t>, утвержденным приказом Министерства образования и науки РФ от 30.07.2014 № 896.</w:t>
      </w:r>
    </w:p>
    <w:p w:rsidR="00905D67" w:rsidRPr="00E7707C" w:rsidRDefault="00905D67" w:rsidP="00E7707C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b/>
          <w:bCs/>
          <w:lang w:eastAsia="en-US"/>
        </w:rPr>
      </w:pPr>
      <w:r w:rsidRPr="00E7707C">
        <w:rPr>
          <w:b/>
          <w:bCs/>
          <w:lang w:eastAsia="en-US"/>
        </w:rPr>
        <w:t xml:space="preserve">Требования к результатам освоения. </w:t>
      </w:r>
    </w:p>
    <w:p w:rsidR="00905D67" w:rsidRPr="00E7707C" w:rsidRDefault="00905D67" w:rsidP="00E7707C">
      <w:pPr>
        <w:tabs>
          <w:tab w:val="left" w:pos="993"/>
        </w:tabs>
        <w:spacing w:line="240" w:lineRule="auto"/>
        <w:rPr>
          <w:lang w:eastAsia="en-US"/>
        </w:rPr>
      </w:pPr>
      <w:r w:rsidRPr="00E7707C">
        <w:rPr>
          <w:b/>
          <w:lang w:eastAsia="en-US"/>
        </w:rPr>
        <w:t xml:space="preserve">Общепрофессиональные компетенции (ОПК): </w:t>
      </w:r>
      <w:r w:rsidRPr="00E7707C">
        <w:rPr>
          <w:lang w:eastAsia="en-US"/>
        </w:rPr>
        <w:t>– готовностью к преподавательской деятельности по основным образовательным программам высшего образования (ОПК-7).</w:t>
      </w:r>
    </w:p>
    <w:p w:rsidR="00905D67" w:rsidRPr="00E7707C" w:rsidRDefault="00905D67" w:rsidP="00E7707C">
      <w:pPr>
        <w:tabs>
          <w:tab w:val="left" w:pos="993"/>
        </w:tabs>
        <w:spacing w:line="240" w:lineRule="auto"/>
        <w:rPr>
          <w:lang w:eastAsia="en-US"/>
        </w:rPr>
      </w:pPr>
      <w:r w:rsidRPr="00E7707C">
        <w:rPr>
          <w:b/>
          <w:lang w:eastAsia="en-US"/>
        </w:rPr>
        <w:t xml:space="preserve">Профессиональные компетенции (ПК): </w:t>
      </w:r>
      <w:r w:rsidRPr="00E7707C">
        <w:rPr>
          <w:lang w:eastAsia="en-US"/>
        </w:rPr>
        <w:t>- способностью осуществлять преподавательскую деятельность в соответствующей профессиональной области (ПК-</w:t>
      </w:r>
      <w:r w:rsidR="00E7707C">
        <w:rPr>
          <w:lang w:eastAsia="en-US"/>
        </w:rPr>
        <w:t>6</w:t>
      </w:r>
      <w:r w:rsidRPr="00E7707C">
        <w:rPr>
          <w:lang w:eastAsia="en-US"/>
        </w:rPr>
        <w:t>).</w:t>
      </w:r>
    </w:p>
    <w:p w:rsidR="00905D67" w:rsidRPr="00E7707C" w:rsidRDefault="00905D67" w:rsidP="00E7707C">
      <w:pPr>
        <w:widowControl w:val="0"/>
        <w:tabs>
          <w:tab w:val="left" w:pos="993"/>
        </w:tabs>
        <w:spacing w:line="240" w:lineRule="auto"/>
        <w:contextualSpacing/>
        <w:rPr>
          <w:lang w:eastAsia="en-US"/>
        </w:rPr>
      </w:pPr>
      <w:r w:rsidRPr="00E7707C">
        <w:rPr>
          <w:lang w:eastAsia="en-US"/>
        </w:rPr>
        <w:t>В результате изучения дисциплины у студентов должны быть сформированы:</w:t>
      </w:r>
    </w:p>
    <w:p w:rsidR="00905D67" w:rsidRPr="00E7707C" w:rsidRDefault="00905D67" w:rsidP="00E7707C">
      <w:pPr>
        <w:shd w:val="clear" w:color="auto" w:fill="FFFFFF"/>
        <w:spacing w:line="240" w:lineRule="auto"/>
        <w:rPr>
          <w:lang w:eastAsia="en-US"/>
        </w:rPr>
      </w:pPr>
      <w:r w:rsidRPr="00E7707C">
        <w:rPr>
          <w:b/>
          <w:iCs/>
          <w:lang w:eastAsia="en-US"/>
        </w:rPr>
        <w:t xml:space="preserve">Знания: </w:t>
      </w:r>
      <w:r w:rsidRPr="00E7707C">
        <w:rPr>
          <w:lang w:eastAsia="en-US"/>
        </w:rPr>
        <w:t>теоретических основ адаптации лиц с ограниченными возможностями здоровья к трудовой деятельности педагога по основным образовательным программам высшего образования, особенностей организации и планирования педагогической деятельности лицами с ограниченными возможностями здоровья соответствующей профессиональной области;</w:t>
      </w:r>
    </w:p>
    <w:p w:rsidR="00905D67" w:rsidRPr="00E7707C" w:rsidRDefault="00905D67" w:rsidP="00E7707C">
      <w:pPr>
        <w:widowControl w:val="0"/>
        <w:tabs>
          <w:tab w:val="left" w:pos="993"/>
        </w:tabs>
        <w:spacing w:line="240" w:lineRule="auto"/>
        <w:contextualSpacing/>
      </w:pPr>
      <w:r w:rsidRPr="00E7707C">
        <w:rPr>
          <w:b/>
          <w:iCs/>
          <w:lang w:eastAsia="en-US"/>
        </w:rPr>
        <w:t>Умения</w:t>
      </w:r>
      <w:r w:rsidRPr="00E7707C">
        <w:rPr>
          <w:iCs/>
          <w:lang w:eastAsia="en-US"/>
        </w:rPr>
        <w:t>: оперировать основными терминами, понятиями и содержанием материала, принятыми в психолого-педагогической науке по основным образовательным программам высшего образования, планировать и осуществлять преподавательскую деятельность в соответствующей профессиональной области;</w:t>
      </w:r>
    </w:p>
    <w:p w:rsidR="00905D67" w:rsidRPr="00E7707C" w:rsidRDefault="00905D67" w:rsidP="00E7707C">
      <w:pPr>
        <w:widowControl w:val="0"/>
        <w:tabs>
          <w:tab w:val="left" w:pos="993"/>
        </w:tabs>
        <w:spacing w:line="240" w:lineRule="auto"/>
        <w:contextualSpacing/>
        <w:rPr>
          <w:iCs/>
          <w:lang w:eastAsia="en-US"/>
        </w:rPr>
      </w:pPr>
      <w:r w:rsidRPr="00E7707C">
        <w:rPr>
          <w:b/>
          <w:iCs/>
          <w:lang w:eastAsia="en-US"/>
        </w:rPr>
        <w:t>Навык и (или) опыт деятельности</w:t>
      </w:r>
      <w:proofErr w:type="gramStart"/>
      <w:r w:rsidRPr="00E7707C">
        <w:rPr>
          <w:b/>
          <w:iCs/>
          <w:lang w:eastAsia="en-US"/>
        </w:rPr>
        <w:t>:</w:t>
      </w:r>
      <w:r w:rsidRPr="00E7707C">
        <w:rPr>
          <w:iCs/>
          <w:lang w:eastAsia="en-US"/>
        </w:rPr>
        <w:t>а</w:t>
      </w:r>
      <w:proofErr w:type="gramEnd"/>
      <w:r w:rsidRPr="00E7707C">
        <w:rPr>
          <w:iCs/>
          <w:lang w:eastAsia="en-US"/>
        </w:rPr>
        <w:t>даптации лиц с ограниченными возможностями здоровья к трудовой деятельности педагога по основным образовательным программам высшего образования, Реализации преподавательской деятельности лицами с ограниченными возможностями здоровья в соответствующей профессиональной области;</w:t>
      </w:r>
    </w:p>
    <w:p w:rsidR="00905D67" w:rsidRPr="00E7707C" w:rsidRDefault="00905D67" w:rsidP="00E7707C">
      <w:pPr>
        <w:widowControl w:val="0"/>
        <w:tabs>
          <w:tab w:val="left" w:pos="993"/>
        </w:tabs>
        <w:spacing w:line="240" w:lineRule="auto"/>
        <w:contextualSpacing/>
        <w:rPr>
          <w:lang w:eastAsia="en-US"/>
        </w:rPr>
      </w:pPr>
      <w:r w:rsidRPr="00E7707C">
        <w:rPr>
          <w:b/>
          <w:bCs/>
          <w:lang w:eastAsia="en-US"/>
        </w:rPr>
        <w:t>3. Содержание программы дисциплины:</w:t>
      </w:r>
      <w:r w:rsidRPr="00E7707C">
        <w:rPr>
          <w:lang w:eastAsia="en-US"/>
        </w:rPr>
        <w:t xml:space="preserve"> Раздел 1. Теоретические основы адаптации лиц с ограниченными возможностями здоровья  к трудовой деятельности  педагога в вузе Раздел 2. Сущность и структура педагогической деятельности лиц с ограниченными возможностями здоровья</w:t>
      </w:r>
      <w:r w:rsidRPr="00E7707C">
        <w:rPr>
          <w:lang w:eastAsia="en-US"/>
        </w:rPr>
        <w:tab/>
        <w:t xml:space="preserve">Раздел 3. Профессиональное становление личности педагога с ограниченными возможностями здоровья </w:t>
      </w:r>
      <w:r w:rsidRPr="00E7707C">
        <w:rPr>
          <w:lang w:eastAsia="en-US"/>
        </w:rPr>
        <w:tab/>
        <w:t>Раздел 4. Подготовка лиц с ограниченными возможностями здоровья к трудовой деятельности педагога в системе высшего образования в соответствующей профессиональной области</w:t>
      </w:r>
    </w:p>
    <w:p w:rsidR="00905D67" w:rsidRPr="00E7707C" w:rsidRDefault="00905D67" w:rsidP="00E7707C">
      <w:pPr>
        <w:widowControl w:val="0"/>
        <w:tabs>
          <w:tab w:val="left" w:pos="993"/>
        </w:tabs>
        <w:spacing w:line="240" w:lineRule="auto"/>
        <w:contextualSpacing/>
        <w:rPr>
          <w:lang w:eastAsia="en-US"/>
        </w:rPr>
      </w:pPr>
      <w:r w:rsidRPr="00E7707C">
        <w:rPr>
          <w:b/>
          <w:bCs/>
          <w:lang w:eastAsia="en-US"/>
        </w:rPr>
        <w:t>4. Форма промежуточной аттестации</w:t>
      </w:r>
      <w:r w:rsidRPr="00E7707C">
        <w:rPr>
          <w:lang w:eastAsia="en-US"/>
        </w:rPr>
        <w:t>: зачет</w:t>
      </w:r>
    </w:p>
    <w:p w:rsidR="00E7707C" w:rsidRPr="00E7707C" w:rsidRDefault="00905D67" w:rsidP="00E7707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07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E770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707C" w:rsidRPr="00E7707C">
        <w:rPr>
          <w:rFonts w:ascii="Times New Roman" w:hAnsi="Times New Roman" w:cs="Times New Roman"/>
          <w:sz w:val="24"/>
          <w:szCs w:val="24"/>
        </w:rPr>
        <w:t>канд.пед.наук</w:t>
      </w:r>
      <w:proofErr w:type="spellEnd"/>
      <w:r w:rsidR="00E7707C" w:rsidRPr="00E7707C">
        <w:rPr>
          <w:rFonts w:ascii="Times New Roman" w:hAnsi="Times New Roman" w:cs="Times New Roman"/>
          <w:sz w:val="24"/>
          <w:szCs w:val="24"/>
        </w:rPr>
        <w:t>, доцент кафедры иностранных языков и социально-гуманитарных дисциплин Чумакова Т.Н.</w:t>
      </w:r>
      <w:r w:rsidR="004955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05D67" w:rsidRPr="00E7707C" w:rsidRDefault="00905D67" w:rsidP="00E7707C">
      <w:pPr>
        <w:widowControl w:val="0"/>
        <w:tabs>
          <w:tab w:val="left" w:pos="993"/>
        </w:tabs>
        <w:spacing w:line="240" w:lineRule="auto"/>
        <w:contextualSpacing/>
        <w:rPr>
          <w:lang w:eastAsia="en-US"/>
        </w:rPr>
      </w:pPr>
    </w:p>
    <w:p w:rsidR="00905D67" w:rsidRPr="00E7707C" w:rsidRDefault="00905D67" w:rsidP="00E7707C">
      <w:pPr>
        <w:spacing w:line="240" w:lineRule="auto"/>
        <w:ind w:firstLine="0"/>
        <w:jc w:val="left"/>
        <w:rPr>
          <w:rFonts w:ascii="Calibri" w:hAnsi="Calibri"/>
          <w:lang w:eastAsia="en-US"/>
        </w:rPr>
      </w:pPr>
    </w:p>
    <w:p w:rsidR="00856222" w:rsidRPr="00E7707C" w:rsidRDefault="0049550F" w:rsidP="00E7707C">
      <w:pPr>
        <w:spacing w:line="240" w:lineRule="auto"/>
      </w:pPr>
    </w:p>
    <w:sectPr w:rsidR="00856222" w:rsidRPr="00E7707C" w:rsidSect="0081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E9"/>
    <w:multiLevelType w:val="hybridMultilevel"/>
    <w:tmpl w:val="EF5E8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48F"/>
    <w:rsid w:val="0049550F"/>
    <w:rsid w:val="005E0784"/>
    <w:rsid w:val="0065248F"/>
    <w:rsid w:val="00814F68"/>
    <w:rsid w:val="00905D67"/>
    <w:rsid w:val="00C67301"/>
    <w:rsid w:val="00E7707C"/>
    <w:rsid w:val="00FB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6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7C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6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3</cp:revision>
  <dcterms:created xsi:type="dcterms:W3CDTF">2023-06-27T09:40:00Z</dcterms:created>
  <dcterms:modified xsi:type="dcterms:W3CDTF">2023-07-25T07:17:00Z</dcterms:modified>
</cp:coreProperties>
</file>