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:rsidR="00C62C22" w:rsidRDefault="00D23EA5" w:rsidP="00D23EA5">
      <w:pPr>
        <w:shd w:val="clear" w:color="auto" w:fill="FFFFFF"/>
        <w:jc w:val="center"/>
        <w:rPr>
          <w:b/>
          <w:iCs/>
          <w:spacing w:val="-6"/>
        </w:rPr>
      </w:pPr>
      <w:r w:rsidRPr="00B423AE">
        <w:rPr>
          <w:b/>
          <w:iCs/>
          <w:spacing w:val="-6"/>
        </w:rPr>
        <w:t>к рабочей программе учебной дисциплины</w:t>
      </w:r>
    </w:p>
    <w:p w:rsidR="00C62C22" w:rsidRPr="00C62C22" w:rsidRDefault="00C62C22" w:rsidP="00C62C22">
      <w:pPr>
        <w:shd w:val="clear" w:color="auto" w:fill="FFFFFF"/>
        <w:jc w:val="center"/>
        <w:rPr>
          <w:b/>
        </w:rPr>
      </w:pPr>
      <w:r w:rsidRPr="00C62C22">
        <w:rPr>
          <w:b/>
        </w:rPr>
        <w:t>Ветеринарная фармакология с токсикологией</w:t>
      </w:r>
    </w:p>
    <w:p w:rsidR="00D23EA5" w:rsidRPr="00B423AE" w:rsidRDefault="00D23EA5" w:rsidP="00C62C22">
      <w:pPr>
        <w:shd w:val="clear" w:color="auto" w:fill="FFFFFF"/>
        <w:rPr>
          <w:b/>
        </w:rPr>
      </w:pPr>
    </w:p>
    <w:p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>Рабочая программа учебной дисциплины является частью основной профессиональной образовательной программы ФГБОУ ВО</w:t>
      </w:r>
      <w:r w:rsidR="00D2690F">
        <w:t xml:space="preserve"> Донской ГАУ по направлению</w:t>
      </w:r>
      <w:r w:rsidRPr="00B423AE">
        <w:t xml:space="preserve"> подготовки</w:t>
      </w:r>
      <w:r w:rsidR="00D2690F">
        <w:t xml:space="preserve"> </w:t>
      </w:r>
      <w:r w:rsidR="00C62C22" w:rsidRPr="00C62C22">
        <w:t>36.06.01 Ветеринария и зоотехния</w:t>
      </w:r>
      <w:r w:rsidR="00C62C22">
        <w:t>, н</w:t>
      </w:r>
      <w:r w:rsidR="00C62C22" w:rsidRPr="00C62C22">
        <w:t>аправленность программы</w:t>
      </w:r>
      <w:r w:rsidR="00C62C22" w:rsidRPr="00C62C22">
        <w:tab/>
      </w:r>
      <w:r w:rsidR="0082419F">
        <w:t xml:space="preserve"> </w:t>
      </w:r>
      <w:r w:rsidR="00D2690F">
        <w:t>06.02.03</w:t>
      </w:r>
      <w:r w:rsidR="00C62C22" w:rsidRPr="00C62C22">
        <w:t xml:space="preserve"> Ветеринарная фармакология с токсикологией</w:t>
      </w:r>
      <w:r w:rsidRPr="00B423AE">
        <w:t>, разработанной в соответствии с Федеральным государственным образовательным стандартом высшего  образован</w:t>
      </w:r>
      <w:r w:rsidR="00D2690F">
        <w:t xml:space="preserve">ия по направлению подготовки </w:t>
      </w:r>
      <w:r w:rsidR="00C62C22" w:rsidRPr="00C62C22">
        <w:t>36.06.01 Ветеринария и зоотехния, направленность 06.02.03 Ветеринарн</w:t>
      </w:r>
      <w:r w:rsidR="00D2690F">
        <w:t>ая фармакология с токсикологией</w:t>
      </w:r>
      <w:r w:rsidR="00C62C22" w:rsidRPr="00C62C22">
        <w:t xml:space="preserve">, утвержденного приказом Министерства образования и науки РФ от  «30» </w:t>
      </w:r>
      <w:r w:rsidR="00D2690F">
        <w:t xml:space="preserve">июля 2014 г., регистрационный </w:t>
      </w:r>
      <w:r w:rsidR="00C62C22" w:rsidRPr="00C62C22">
        <w:t>номер 896;</w:t>
      </w:r>
    </w:p>
    <w:p w:rsidR="00D23EA5" w:rsidRPr="00B423AE" w:rsidRDefault="0042236D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:rsidR="0042236D" w:rsidRPr="0042236D" w:rsidRDefault="0042236D" w:rsidP="0042236D">
      <w:pPr>
        <w:tabs>
          <w:tab w:val="left" w:pos="993"/>
        </w:tabs>
        <w:ind w:firstLine="567"/>
        <w:jc w:val="both"/>
        <w:rPr>
          <w:b/>
        </w:rPr>
      </w:pPr>
      <w:r w:rsidRPr="0042236D">
        <w:rPr>
          <w:b/>
        </w:rPr>
        <w:t>Общепрофессиональные компетенции (ОПК):</w:t>
      </w:r>
    </w:p>
    <w:p w:rsidR="0042236D" w:rsidRPr="0042236D" w:rsidRDefault="0042236D" w:rsidP="0042236D">
      <w:pPr>
        <w:widowControl w:val="0"/>
        <w:autoSpaceDE w:val="0"/>
        <w:autoSpaceDN w:val="0"/>
        <w:adjustRightInd w:val="0"/>
        <w:ind w:firstLine="540"/>
        <w:jc w:val="both"/>
      </w:pPr>
      <w:r w:rsidRPr="0042236D">
        <w:t>- владением необходимой системой знаний в области, соответствующей направлению подготовки (ОПК-1);</w:t>
      </w:r>
    </w:p>
    <w:p w:rsidR="0042236D" w:rsidRPr="0042236D" w:rsidRDefault="0042236D" w:rsidP="0042236D">
      <w:pPr>
        <w:widowControl w:val="0"/>
        <w:autoSpaceDE w:val="0"/>
        <w:autoSpaceDN w:val="0"/>
        <w:adjustRightInd w:val="0"/>
        <w:ind w:firstLine="540"/>
        <w:jc w:val="both"/>
      </w:pPr>
      <w:r w:rsidRPr="0042236D">
        <w:t>- владением методологией исследований в области, соответствующей направлению подготовки (ОПК-2);</w:t>
      </w:r>
    </w:p>
    <w:p w:rsidR="0042236D" w:rsidRPr="0042236D" w:rsidRDefault="0042236D" w:rsidP="0042236D">
      <w:pPr>
        <w:widowControl w:val="0"/>
        <w:autoSpaceDE w:val="0"/>
        <w:autoSpaceDN w:val="0"/>
        <w:adjustRightInd w:val="0"/>
        <w:ind w:firstLine="540"/>
        <w:jc w:val="both"/>
      </w:pPr>
      <w:r w:rsidRPr="0042236D">
        <w:t>-</w:t>
      </w:r>
      <w:r w:rsidRPr="0042236D">
        <w:rPr>
          <w:rFonts w:ascii="Arial" w:hAnsi="Arial" w:cs="Arial"/>
          <w:sz w:val="20"/>
          <w:szCs w:val="20"/>
        </w:rPr>
        <w:t xml:space="preserve"> </w:t>
      </w:r>
      <w:r w:rsidRPr="0042236D">
        <w:t>способностью к применению эффективных методов исследования в самостоятельной научно-исследовательской деятельности в области, со</w:t>
      </w:r>
      <w:r w:rsidR="00D2690F">
        <w:t>ответствующей направлению подго</w:t>
      </w:r>
      <w:r w:rsidRPr="0042236D">
        <w:t>товки (ОПК-4);</w:t>
      </w:r>
    </w:p>
    <w:p w:rsidR="0042236D" w:rsidRPr="0042236D" w:rsidRDefault="0042236D" w:rsidP="0042236D">
      <w:pPr>
        <w:tabs>
          <w:tab w:val="left" w:pos="993"/>
        </w:tabs>
        <w:ind w:firstLine="567"/>
        <w:jc w:val="both"/>
        <w:rPr>
          <w:b/>
        </w:rPr>
      </w:pPr>
      <w:r w:rsidRPr="0042236D">
        <w:rPr>
          <w:b/>
        </w:rPr>
        <w:t>Профессиональные компетенции (ПК):</w:t>
      </w:r>
    </w:p>
    <w:p w:rsidR="00D2690F" w:rsidRDefault="00D2690F" w:rsidP="00D269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готовность осуществлять изучение </w:t>
      </w:r>
      <w:proofErr w:type="spellStart"/>
      <w:r>
        <w:t>эмбриотоксического</w:t>
      </w:r>
      <w:proofErr w:type="spellEnd"/>
      <w: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 (ПК-1);</w:t>
      </w:r>
    </w:p>
    <w:p w:rsidR="00D2690F" w:rsidRDefault="00D2690F" w:rsidP="00D269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- способность исследовать механизм действия лекарственных веществ на организм животных, его отдельные системы и функции (</w:t>
      </w:r>
      <w:proofErr w:type="spellStart"/>
      <w:r>
        <w:t>фармакодинамика</w:t>
      </w:r>
      <w:proofErr w:type="spellEnd"/>
      <w:r>
        <w:t>), токсичность лекарственных веществ для животных и характер их побочного действия, разрабатывать показания и противопоказания для применения в ветеринарной практике, а также методы устранения побочных эффектов (ПК-2).</w:t>
      </w:r>
    </w:p>
    <w:p w:rsidR="00D23EA5" w:rsidRDefault="00D23EA5" w:rsidP="00D2690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:rsidR="00D23EA5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:rsidR="00D32848" w:rsidRDefault="00D32848" w:rsidP="00D32848">
      <w:pPr>
        <w:shd w:val="clear" w:color="auto" w:fill="FFFFFF"/>
        <w:ind w:firstLine="709"/>
        <w:jc w:val="both"/>
      </w:pPr>
      <w:r>
        <w:t>-методологии исследований в области, соответствующей направлению подготовки</w:t>
      </w:r>
    </w:p>
    <w:p w:rsidR="00D32848" w:rsidRPr="00D32848" w:rsidRDefault="00D32848" w:rsidP="00D32848">
      <w:pPr>
        <w:shd w:val="clear" w:color="auto" w:fill="FFFFFF"/>
        <w:ind w:firstLine="709"/>
        <w:jc w:val="both"/>
      </w:pPr>
      <w:r>
        <w:t>-эффективных методов исследования в самостоятельной научно-исследовательской деятельности в области, соответствующей направлению подготовки</w:t>
      </w:r>
    </w:p>
    <w:p w:rsidR="00D23EA5" w:rsidRDefault="00D23EA5" w:rsidP="00D23EA5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</w:p>
    <w:p w:rsidR="00D32848" w:rsidRPr="00D32848" w:rsidRDefault="00D32848" w:rsidP="00D32848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-</w:t>
      </w:r>
      <w:r w:rsidRPr="00D32848">
        <w:rPr>
          <w:spacing w:val="3"/>
        </w:rPr>
        <w:t xml:space="preserve">осуществлять изучение </w:t>
      </w:r>
      <w:proofErr w:type="spellStart"/>
      <w:r w:rsidRPr="00D32848">
        <w:rPr>
          <w:spacing w:val="3"/>
        </w:rPr>
        <w:t>эмбриотоксического</w:t>
      </w:r>
      <w:proofErr w:type="spellEnd"/>
      <w:r w:rsidRPr="00D32848">
        <w:rPr>
          <w:spacing w:val="3"/>
        </w:rP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</w:p>
    <w:p w:rsidR="00D32848" w:rsidRPr="00D32848" w:rsidRDefault="00D32848" w:rsidP="00D32848">
      <w:pPr>
        <w:shd w:val="clear" w:color="auto" w:fill="FFFFFF"/>
        <w:ind w:firstLine="709"/>
        <w:jc w:val="both"/>
        <w:rPr>
          <w:spacing w:val="3"/>
        </w:rPr>
      </w:pPr>
      <w:r>
        <w:rPr>
          <w:spacing w:val="3"/>
        </w:rPr>
        <w:t>-</w:t>
      </w:r>
      <w:r w:rsidRPr="00D32848">
        <w:rPr>
          <w:spacing w:val="3"/>
        </w:rPr>
        <w:t>исследовать механизм действия лекарственных веществ на организм животных, его отдельные системы и функции (</w:t>
      </w:r>
      <w:proofErr w:type="spellStart"/>
      <w:r w:rsidRPr="00D32848">
        <w:rPr>
          <w:spacing w:val="3"/>
        </w:rPr>
        <w:t>фармакодинамика</w:t>
      </w:r>
      <w:proofErr w:type="spellEnd"/>
      <w:r w:rsidRPr="00D32848">
        <w:rPr>
          <w:spacing w:val="3"/>
        </w:rPr>
        <w:t xml:space="preserve">), </w:t>
      </w:r>
      <w:r w:rsidRPr="00D32848">
        <w:rPr>
          <w:spacing w:val="3"/>
        </w:rPr>
        <w:tab/>
        <w:t xml:space="preserve">токсичность лекарственных веществ для животных и характер их побочного действия, разрабатывать показания и противопоказания </w:t>
      </w:r>
      <w:proofErr w:type="gramStart"/>
      <w:r w:rsidRPr="00D32848">
        <w:rPr>
          <w:spacing w:val="3"/>
        </w:rPr>
        <w:t>для</w:t>
      </w:r>
      <w:proofErr w:type="gramEnd"/>
      <w:r w:rsidRPr="00D32848">
        <w:rPr>
          <w:spacing w:val="3"/>
        </w:rPr>
        <w:t xml:space="preserve"> применения в ветеринарной практике, а также методы устранения побочных эффектов</w:t>
      </w:r>
    </w:p>
    <w:p w:rsidR="00D23EA5" w:rsidRDefault="00D23EA5" w:rsidP="00D23EA5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:rsidR="00D32848" w:rsidRDefault="00D32848" w:rsidP="00D32848">
      <w:pPr>
        <w:ind w:firstLine="709"/>
        <w:jc w:val="both"/>
      </w:pPr>
      <w:r>
        <w:t>-владения необходимой системой знаний в области, соответствующей направлению подготовки</w:t>
      </w:r>
    </w:p>
    <w:p w:rsidR="00D32848" w:rsidRDefault="00D32848" w:rsidP="00D32848">
      <w:pPr>
        <w:ind w:firstLine="709"/>
        <w:jc w:val="both"/>
      </w:pPr>
      <w:r>
        <w:t>-владения методологией исследований в области, соответствующей направлению подготовки</w:t>
      </w:r>
    </w:p>
    <w:p w:rsidR="00D32848" w:rsidRDefault="00D32848" w:rsidP="00D32848">
      <w:pPr>
        <w:ind w:firstLine="709"/>
        <w:jc w:val="both"/>
      </w:pPr>
      <w:r>
        <w:t xml:space="preserve">-в осуществлении изучения </w:t>
      </w:r>
      <w:proofErr w:type="spellStart"/>
      <w:r>
        <w:t>эмбриотоксического</w:t>
      </w:r>
      <w:proofErr w:type="spellEnd"/>
      <w:r>
        <w:t>, тератогенного, мутагенного, аллергенного и канцерогенного действия лекарственных веществ и опасных химических загрязнителей объектов ветеринарного надзора</w:t>
      </w:r>
    </w:p>
    <w:p w:rsidR="00D32848" w:rsidRPr="00D32848" w:rsidRDefault="00D32848" w:rsidP="00D32848">
      <w:pPr>
        <w:ind w:firstLine="709"/>
        <w:jc w:val="both"/>
      </w:pPr>
      <w:r>
        <w:t>-в способности исследовать механизм действия лекарственных веществ на организм животных, его отдельные системы и функции (</w:t>
      </w:r>
      <w:proofErr w:type="spellStart"/>
      <w:r>
        <w:t>фармакодинамика</w:t>
      </w:r>
      <w:proofErr w:type="spellEnd"/>
      <w:r>
        <w:t xml:space="preserve">), </w:t>
      </w:r>
      <w:r>
        <w:tab/>
        <w:t xml:space="preserve">токсичность лекарственных веществ для животных и характер их побочного действия, разрабатывать показания и </w:t>
      </w:r>
      <w:r>
        <w:lastRenderedPageBreak/>
        <w:t>противопоказания для применения в ветеринарной практике, а также методы устранения побочных эффектов</w:t>
      </w:r>
    </w:p>
    <w:p w:rsidR="00D23EA5" w:rsidRDefault="0042236D" w:rsidP="00D23EA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:rsidR="00381B92" w:rsidRDefault="00D32848" w:rsidP="00381B9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D32848">
        <w:rPr>
          <w:lang w:eastAsia="en-US"/>
        </w:rPr>
        <w:t>Общая фармакология.</w:t>
      </w:r>
      <w:r w:rsidRPr="00D32848">
        <w:t>Вещества действующие на ЦНС</w:t>
      </w:r>
      <w:r>
        <w:t xml:space="preserve">. </w:t>
      </w:r>
      <w:r w:rsidRPr="00D32848">
        <w:t>ЛС, влияющие на</w:t>
      </w:r>
      <w:r>
        <w:t xml:space="preserve"> эфферентную иннервацию. </w:t>
      </w:r>
      <w:r w:rsidRPr="00D32848">
        <w:t>ЛС, влияющие на афферентную иннервацию</w:t>
      </w:r>
      <w:r>
        <w:t xml:space="preserve">. </w:t>
      </w:r>
      <w:r w:rsidR="00381B92" w:rsidRPr="00381B92">
        <w:t>ЛС, регулирующие функции отдельных органов и систем. Сердечно - сосудистые средства</w:t>
      </w:r>
      <w:r w:rsidR="00381B92">
        <w:t xml:space="preserve">. </w:t>
      </w:r>
      <w:r w:rsidR="00381B92" w:rsidRPr="00381B92">
        <w:t>Гормональные препараты</w:t>
      </w:r>
      <w:r w:rsidR="00381B92">
        <w:t xml:space="preserve">. </w:t>
      </w:r>
      <w:r w:rsidR="00381B92" w:rsidRPr="00381B92">
        <w:t xml:space="preserve">Кислоты и щелочи. Соли тяжелых, щелочных и щелочноземельных металлов. Препараты </w:t>
      </w:r>
      <w:proofErr w:type="spellStart"/>
      <w:r w:rsidR="00381B92" w:rsidRPr="00381B92">
        <w:t>Se</w:t>
      </w:r>
      <w:proofErr w:type="spellEnd"/>
      <w:r w:rsidR="00381B92" w:rsidRPr="00381B92">
        <w:t xml:space="preserve"> и </w:t>
      </w:r>
      <w:proofErr w:type="spellStart"/>
      <w:r w:rsidR="00381B92" w:rsidRPr="00381B92">
        <w:t>Si</w:t>
      </w:r>
      <w:proofErr w:type="spellEnd"/>
      <w:r w:rsidR="00381B92" w:rsidRPr="00381B92">
        <w:t>. Химиотерапевтические средства. Лекарст</w:t>
      </w:r>
      <w:r w:rsidR="00381B92">
        <w:t>венные красители и сульфанилами</w:t>
      </w:r>
      <w:r w:rsidR="00381B92" w:rsidRPr="00381B92">
        <w:t xml:space="preserve">ды. </w:t>
      </w:r>
      <w:r w:rsidR="00381B92">
        <w:t>Антибиотики.</w:t>
      </w:r>
      <w:r w:rsidR="00381B92" w:rsidRPr="00381B92">
        <w:t>Противоядия</w:t>
      </w:r>
      <w:r w:rsidR="00381B92">
        <w:t xml:space="preserve">. </w:t>
      </w:r>
      <w:proofErr w:type="spellStart"/>
      <w:r w:rsidR="00381B92" w:rsidRPr="00381B92">
        <w:t>Инсектоакарициды</w:t>
      </w:r>
      <w:proofErr w:type="spellEnd"/>
      <w:r w:rsidR="00381B92" w:rsidRPr="00381B92">
        <w:t xml:space="preserve"> и ратициды. Антигельминтные средства</w:t>
      </w:r>
      <w:r w:rsidR="00381B92">
        <w:t xml:space="preserve">. </w:t>
      </w:r>
      <w:r w:rsidR="00381B92" w:rsidRPr="00381B92">
        <w:t xml:space="preserve">Общая токсикология.Отравление животных и птиц поваренной солью и карбамидом (мочевиной).Отравления животных пестицидами.Родентициды (зооциды). </w:t>
      </w:r>
      <w:proofErr w:type="spellStart"/>
      <w:r w:rsidR="00381B92" w:rsidRPr="00381B92">
        <w:t>Соедининения</w:t>
      </w:r>
      <w:proofErr w:type="spellEnd"/>
      <w:r w:rsidR="00381B92" w:rsidRPr="00381B92">
        <w:t xml:space="preserve"> селена, свинца, молибдена</w:t>
      </w:r>
      <w:r w:rsidR="00381B92">
        <w:t>. Токсикологическая характеристика ртутьорганических соединений и препа</w:t>
      </w:r>
      <w:r w:rsidR="00381B92" w:rsidRPr="00381B92">
        <w:t>ратов мышьяка</w:t>
      </w:r>
      <w:r w:rsidR="00381B92">
        <w:t xml:space="preserve">. </w:t>
      </w:r>
      <w:r w:rsidR="00381B92" w:rsidRPr="00381B92">
        <w:t>Отравление животных нитратами и нитритами</w:t>
      </w:r>
      <w:proofErr w:type="gramStart"/>
      <w:r w:rsidR="00381B92" w:rsidRPr="00381B92">
        <w:t>..</w:t>
      </w:r>
      <w:proofErr w:type="gramEnd"/>
    </w:p>
    <w:p w:rsidR="0042236D" w:rsidRPr="0042236D" w:rsidRDefault="0042236D" w:rsidP="0042236D">
      <w:pPr>
        <w:pStyle w:val="a3"/>
        <w:widowControl w:val="0"/>
        <w:tabs>
          <w:tab w:val="left" w:pos="993"/>
        </w:tabs>
        <w:spacing w:line="216" w:lineRule="auto"/>
        <w:ind w:left="0"/>
        <w:jc w:val="both"/>
        <w:rPr>
          <w:rFonts w:eastAsia="Calibri"/>
          <w:lang w:eastAsia="en-US"/>
        </w:rPr>
      </w:pPr>
      <w:r>
        <w:rPr>
          <w:b/>
          <w:bCs/>
          <w:kern w:val="3"/>
          <w:lang w:eastAsia="en-US"/>
        </w:rPr>
        <w:t xml:space="preserve">        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Pr="0042236D">
        <w:rPr>
          <w:rFonts w:eastAsia="Calibri"/>
          <w:b/>
          <w:bCs/>
          <w:lang w:eastAsia="en-US"/>
        </w:rPr>
        <w:t>Форма промежуточной аттестации</w:t>
      </w:r>
      <w:r w:rsidRPr="0042236D">
        <w:rPr>
          <w:rFonts w:eastAsia="Calibri"/>
          <w:lang w:eastAsia="en-US"/>
        </w:rPr>
        <w:t>: зачет</w:t>
      </w:r>
      <w:r>
        <w:rPr>
          <w:rFonts w:eastAsia="Calibri"/>
          <w:lang w:eastAsia="en-US"/>
        </w:rPr>
        <w:t>, экзамен (кандидатский экзамен)</w:t>
      </w:r>
    </w:p>
    <w:p w:rsidR="00564AA3" w:rsidRPr="00B423AE" w:rsidRDefault="0042236D" w:rsidP="0042236D">
      <w:pPr>
        <w:ind w:firstLine="425"/>
        <w:jc w:val="both"/>
      </w:pPr>
      <w:r>
        <w:rPr>
          <w:b/>
          <w:bCs/>
          <w:kern w:val="3"/>
        </w:rPr>
        <w:t xml:space="preserve"> 5</w:t>
      </w:r>
      <w:r w:rsidR="00D23EA5" w:rsidRPr="00B423AE">
        <w:rPr>
          <w:b/>
          <w:bCs/>
          <w:kern w:val="3"/>
        </w:rPr>
        <w:t>. Разработчик:</w:t>
      </w:r>
      <w:r w:rsidR="00D23EA5" w:rsidRPr="00B423AE">
        <w:rPr>
          <w:bCs/>
          <w:kern w:val="3"/>
        </w:rPr>
        <w:t xml:space="preserve"> </w:t>
      </w:r>
      <w:r>
        <w:rPr>
          <w:bCs/>
          <w:kern w:val="3"/>
        </w:rPr>
        <w:t xml:space="preserve">профессор </w:t>
      </w:r>
      <w:r w:rsidR="00D23EA5" w:rsidRPr="00B423AE">
        <w:rPr>
          <w:bCs/>
          <w:kern w:val="3"/>
        </w:rPr>
        <w:t xml:space="preserve">кафедры </w:t>
      </w:r>
      <w:r w:rsidR="00381B92">
        <w:rPr>
          <w:bCs/>
          <w:kern w:val="3"/>
        </w:rPr>
        <w:t xml:space="preserve">терапии и пропедевтики, </w:t>
      </w:r>
      <w:r>
        <w:rPr>
          <w:bCs/>
          <w:kern w:val="3"/>
        </w:rPr>
        <w:t>д</w:t>
      </w:r>
      <w:r w:rsidR="00644E10">
        <w:rPr>
          <w:bCs/>
          <w:kern w:val="3"/>
        </w:rPr>
        <w:t xml:space="preserve">-р </w:t>
      </w:r>
      <w:r>
        <w:rPr>
          <w:bCs/>
          <w:kern w:val="3"/>
        </w:rPr>
        <w:t>вет</w:t>
      </w:r>
      <w:r w:rsidR="00644E10">
        <w:rPr>
          <w:bCs/>
          <w:kern w:val="3"/>
        </w:rPr>
        <w:t>еринар</w:t>
      </w:r>
      <w:proofErr w:type="gramStart"/>
      <w:r>
        <w:rPr>
          <w:bCs/>
          <w:kern w:val="3"/>
        </w:rPr>
        <w:t>.</w:t>
      </w:r>
      <w:proofErr w:type="gramEnd"/>
      <w:r w:rsidR="00644E10">
        <w:rPr>
          <w:bCs/>
          <w:kern w:val="3"/>
        </w:rPr>
        <w:t xml:space="preserve"> </w:t>
      </w:r>
      <w:r>
        <w:rPr>
          <w:bCs/>
          <w:kern w:val="3"/>
        </w:rPr>
        <w:t xml:space="preserve">наук </w:t>
      </w:r>
      <w:r w:rsidR="00644E10">
        <w:rPr>
          <w:bCs/>
          <w:kern w:val="3"/>
        </w:rPr>
        <w:br/>
      </w:r>
      <w:bookmarkStart w:id="0" w:name="_GoBack"/>
      <w:bookmarkEnd w:id="0"/>
      <w:r>
        <w:rPr>
          <w:bCs/>
          <w:kern w:val="3"/>
        </w:rPr>
        <w:t>Миронова Л.П.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265B"/>
    <w:rsid w:val="00381B92"/>
    <w:rsid w:val="0042236D"/>
    <w:rsid w:val="00564AA3"/>
    <w:rsid w:val="00644E10"/>
    <w:rsid w:val="0082419F"/>
    <w:rsid w:val="008924AC"/>
    <w:rsid w:val="009166AC"/>
    <w:rsid w:val="00A53CFC"/>
    <w:rsid w:val="00B423AE"/>
    <w:rsid w:val="00B8265B"/>
    <w:rsid w:val="00C62C22"/>
    <w:rsid w:val="00D23EA5"/>
    <w:rsid w:val="00D2690F"/>
    <w:rsid w:val="00D32848"/>
    <w:rsid w:val="00E6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Спец3</cp:lastModifiedBy>
  <cp:revision>12</cp:revision>
  <dcterms:created xsi:type="dcterms:W3CDTF">2018-04-26T18:37:00Z</dcterms:created>
  <dcterms:modified xsi:type="dcterms:W3CDTF">2022-09-15T06:57:00Z</dcterms:modified>
</cp:coreProperties>
</file>