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B7492" w:rsidRPr="001B7492">
        <w:rPr>
          <w:rFonts w:ascii="Times New Roman" w:hAnsi="Times New Roman" w:cs="Times New Roman"/>
          <w:b/>
          <w:bCs/>
          <w:sz w:val="24"/>
          <w:szCs w:val="24"/>
          <w:u w:val="single"/>
        </w:rPr>
        <w:t>Иностранный язык</w:t>
      </w: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32C4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732C42" w:rsidRDefault="002471DB" w:rsidP="002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4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A10C09"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</w:t>
      </w:r>
      <w:r w:rsidR="00A10C09" w:rsidRPr="00732C42">
        <w:rPr>
          <w:rFonts w:ascii="Times New Roman" w:hAnsi="Times New Roman" w:cs="Times New Roman"/>
          <w:sz w:val="24"/>
          <w:szCs w:val="24"/>
        </w:rPr>
        <w:t xml:space="preserve"> и науки РФ от 30.07.2014 № 896</w:t>
      </w:r>
      <w:r w:rsidRPr="00732C42">
        <w:rPr>
          <w:rFonts w:ascii="Times New Roman" w:hAnsi="Times New Roman" w:cs="Times New Roman"/>
          <w:sz w:val="24"/>
          <w:szCs w:val="24"/>
        </w:rPr>
        <w:t>.</w:t>
      </w:r>
    </w:p>
    <w:p w:rsidR="00D33B5E" w:rsidRPr="001A3A7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A7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Универсальные компетенции (УК):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- готовностью участвовать в работе российских и международных исследовательских коллек-тивов по решению научных и научно-образовательных задач (УК-3);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-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- способностью следовать этическим нормам в профессиональной деятельности (УК-5).</w:t>
      </w:r>
    </w:p>
    <w:p w:rsidR="00D33B5E" w:rsidRPr="00A10C09" w:rsidRDefault="00D33B5E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1B7492" w:rsidRPr="001B7492" w:rsidRDefault="00D33B5E" w:rsidP="001B7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7492">
        <w:rPr>
          <w:rFonts w:ascii="Times New Roman" w:hAnsi="Times New Roman" w:cs="Times New Roman"/>
          <w:b/>
          <w:i/>
          <w:iCs/>
          <w:sz w:val="20"/>
          <w:szCs w:val="20"/>
        </w:rPr>
        <w:t>Знания:</w:t>
      </w:r>
      <w:r w:rsidR="00830FEC" w:rsidRPr="001B74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B7492" w:rsidRPr="001B7492">
        <w:rPr>
          <w:rFonts w:ascii="Times New Roman" w:hAnsi="Times New Roman" w:cs="Times New Roman"/>
          <w:i/>
          <w:iCs/>
          <w:sz w:val="20"/>
          <w:szCs w:val="20"/>
        </w:rPr>
        <w:t>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</w:p>
    <w:p w:rsidR="001B7492" w:rsidRPr="001B7492" w:rsidRDefault="001B7492" w:rsidP="001B7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7492">
        <w:rPr>
          <w:rFonts w:ascii="Times New Roman" w:hAnsi="Times New Roman" w:cs="Times New Roman"/>
          <w:i/>
          <w:iCs/>
          <w:sz w:val="20"/>
          <w:szCs w:val="20"/>
        </w:rPr>
        <w:t>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</w:p>
    <w:p w:rsidR="00D33B5E" w:rsidRPr="001B7492" w:rsidRDefault="001B7492" w:rsidP="001B7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7492">
        <w:rPr>
          <w:rFonts w:ascii="Times New Roman" w:hAnsi="Times New Roman" w:cs="Times New Roman"/>
          <w:i/>
          <w:iCs/>
          <w:sz w:val="20"/>
          <w:szCs w:val="20"/>
        </w:rPr>
        <w:t>этических норм и принципов, применяемых в научной деятельности</w:t>
      </w:r>
    </w:p>
    <w:p w:rsidR="001B7492" w:rsidRPr="001B7492" w:rsidRDefault="00D33B5E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7492">
        <w:rPr>
          <w:rFonts w:ascii="Times New Roman" w:hAnsi="Times New Roman" w:cs="Times New Roman"/>
          <w:b/>
          <w:i/>
          <w:iCs/>
          <w:sz w:val="20"/>
          <w:szCs w:val="20"/>
        </w:rPr>
        <w:t>Умения</w:t>
      </w:r>
      <w:r w:rsidR="00830FEC" w:rsidRPr="001B7492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1B7492" w:rsidRPr="001B7492">
        <w:rPr>
          <w:rFonts w:ascii="Times New Roman" w:hAnsi="Times New Roman" w:cs="Times New Roman"/>
          <w:i/>
          <w:iCs/>
          <w:sz w:val="20"/>
          <w:szCs w:val="20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7492">
        <w:rPr>
          <w:rFonts w:ascii="Times New Roman" w:hAnsi="Times New Roman" w:cs="Times New Roman"/>
          <w:i/>
          <w:iCs/>
          <w:sz w:val="20"/>
          <w:szCs w:val="20"/>
        </w:rPr>
        <w:t>следовать основным нормам, принятым в научном общении на государственном и иностранном языках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7492">
        <w:rPr>
          <w:rFonts w:ascii="Times New Roman" w:hAnsi="Times New Roman" w:cs="Times New Roman"/>
          <w:i/>
          <w:iCs/>
          <w:sz w:val="20"/>
          <w:szCs w:val="20"/>
        </w:rPr>
        <w:t>соблюдать права и этические нормы, касающиеся проведения исследований, публикации результатов</w:t>
      </w:r>
    </w:p>
    <w:p w:rsidR="001B7492" w:rsidRPr="001B7492" w:rsidRDefault="00D33B5E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7492">
        <w:rPr>
          <w:rFonts w:ascii="Times New Roman" w:hAnsi="Times New Roman" w:cs="Times New Roman"/>
          <w:b/>
          <w:i/>
          <w:iCs/>
          <w:sz w:val="20"/>
          <w:szCs w:val="20"/>
        </w:rPr>
        <w:t>Навык и (или) опыт деятельности</w:t>
      </w:r>
      <w:r w:rsidR="00830FEC" w:rsidRPr="001B749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A10C09" w:rsidRPr="001B749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1B7492" w:rsidRPr="001B7492">
        <w:rPr>
          <w:rFonts w:ascii="Times New Roman" w:hAnsi="Times New Roman" w:cs="Times New Roman"/>
          <w:i/>
          <w:iCs/>
          <w:sz w:val="20"/>
          <w:szCs w:val="20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7492">
        <w:rPr>
          <w:rFonts w:ascii="Times New Roman" w:hAnsi="Times New Roman" w:cs="Times New Roman"/>
          <w:i/>
          <w:iCs/>
          <w:sz w:val="20"/>
          <w:szCs w:val="20"/>
        </w:rPr>
        <w:t>навыками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7492">
        <w:rPr>
          <w:rFonts w:ascii="Times New Roman" w:hAnsi="Times New Roman" w:cs="Times New Roman"/>
          <w:i/>
          <w:iCs/>
          <w:sz w:val="20"/>
          <w:szCs w:val="20"/>
        </w:rPr>
        <w:t>владения этическими нормами научного общения</w:t>
      </w:r>
    </w:p>
    <w:p w:rsidR="00830FEC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дисциплины:</w:t>
      </w:r>
      <w:r w:rsidRPr="00A10C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 «Порядок слов в простом (повествовательном и вопросительном) и сложном (сложноподчиненном) предложении. Подчинительные союзы и союзные слова. Синта</w:t>
      </w:r>
      <w:r>
        <w:rPr>
          <w:rFonts w:ascii="Times New Roman" w:hAnsi="Times New Roman" w:cs="Times New Roman"/>
          <w:sz w:val="20"/>
          <w:szCs w:val="20"/>
        </w:rPr>
        <w:t>ксические особенности перевода»</w:t>
      </w:r>
    </w:p>
    <w:p w:rsid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2 «Имя существительное. Сложные существительные. Термины. Интернациональные слова. Местоимения. Числительные. Степени сравнения</w:t>
      </w:r>
      <w:r>
        <w:rPr>
          <w:rFonts w:ascii="Times New Roman" w:hAnsi="Times New Roman" w:cs="Times New Roman"/>
          <w:sz w:val="20"/>
          <w:szCs w:val="20"/>
        </w:rPr>
        <w:t xml:space="preserve"> имен прилагательных и наречий»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3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</w:p>
    <w:p w:rsid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4 «Учеба в вузе. Карьера и</w:t>
      </w:r>
      <w:r>
        <w:rPr>
          <w:rFonts w:ascii="Times New Roman" w:hAnsi="Times New Roman" w:cs="Times New Roman"/>
          <w:sz w:val="20"/>
          <w:szCs w:val="20"/>
        </w:rPr>
        <w:t xml:space="preserve"> профессиональная деятельность»</w:t>
      </w:r>
    </w:p>
    <w:p w:rsid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5 «Я – аспи</w:t>
      </w:r>
      <w:r>
        <w:rPr>
          <w:rFonts w:ascii="Times New Roman" w:hAnsi="Times New Roman" w:cs="Times New Roman"/>
          <w:sz w:val="20"/>
          <w:szCs w:val="20"/>
        </w:rPr>
        <w:t>рант. Мой научный руководитель»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6 «Моя научная деятельность. Область исследования»</w:t>
      </w:r>
    </w:p>
    <w:p w:rsid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7 «Работа над диссертацией. Цели и задачи исследования»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8 «Методы и этапы научного исследования»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9 «Публикационная деятельность. Проблематика научных работ. Публикации в международных изданиях»</w:t>
      </w:r>
    </w:p>
    <w:p w:rsid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10 «Реферирование и</w:t>
      </w:r>
      <w:r>
        <w:rPr>
          <w:rFonts w:ascii="Times New Roman" w:hAnsi="Times New Roman" w:cs="Times New Roman"/>
          <w:sz w:val="20"/>
          <w:szCs w:val="20"/>
        </w:rPr>
        <w:t xml:space="preserve"> компрессия научной информации»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11 «Коммуникативное пространство мирового научного сообщества в условиях глобализации»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12 «Особенности научного общения. Научный и официально-деловой стили и их жанры»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13 «Этикетные формы официально-делового и международного общения»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14 «Иностранный язык как средство общения в международном научном сообществе»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15 «Метаязык науки»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16 «Участие в грантах и различных международных программах и конференциях»</w:t>
      </w:r>
    </w:p>
    <w:p w:rsid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17 «Подгото</w:t>
      </w:r>
      <w:r>
        <w:rPr>
          <w:rFonts w:ascii="Times New Roman" w:hAnsi="Times New Roman" w:cs="Times New Roman"/>
          <w:sz w:val="20"/>
          <w:szCs w:val="20"/>
        </w:rPr>
        <w:t>вка компонентов научной статьи»</w:t>
      </w:r>
    </w:p>
    <w:p w:rsidR="001B7492" w:rsidRPr="001B7492" w:rsidRDefault="001B7492" w:rsidP="001B7492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7492">
        <w:rPr>
          <w:rFonts w:ascii="Times New Roman" w:hAnsi="Times New Roman" w:cs="Times New Roman"/>
          <w:sz w:val="20"/>
          <w:szCs w:val="20"/>
        </w:rPr>
        <w:t>Раздел 18 «Устное выступление для академического мероприятия. Визуальная презентация данных»</w:t>
      </w:r>
    </w:p>
    <w:p w:rsidR="00D33B5E" w:rsidRPr="00A10C09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Форма промежуточной аттестации</w:t>
      </w:r>
      <w:r w:rsidRPr="00A10C09">
        <w:rPr>
          <w:rFonts w:ascii="Times New Roman" w:hAnsi="Times New Roman" w:cs="Times New Roman"/>
          <w:sz w:val="20"/>
          <w:szCs w:val="20"/>
        </w:rPr>
        <w:t>: зачет</w:t>
      </w:r>
      <w:r w:rsidR="005F1394" w:rsidRPr="00A10C09">
        <w:rPr>
          <w:rFonts w:ascii="Times New Roman" w:hAnsi="Times New Roman" w:cs="Times New Roman"/>
          <w:sz w:val="20"/>
          <w:szCs w:val="20"/>
        </w:rPr>
        <w:t>,</w:t>
      </w:r>
      <w:r w:rsidR="001B7492">
        <w:rPr>
          <w:rFonts w:ascii="Times New Roman" w:hAnsi="Times New Roman" w:cs="Times New Roman"/>
          <w:sz w:val="20"/>
          <w:szCs w:val="20"/>
        </w:rPr>
        <w:t xml:space="preserve"> зачет,</w:t>
      </w:r>
      <w:r w:rsidR="005F1394" w:rsidRPr="00A10C09">
        <w:rPr>
          <w:rFonts w:ascii="Times New Roman" w:hAnsi="Times New Roman" w:cs="Times New Roman"/>
          <w:sz w:val="20"/>
          <w:szCs w:val="20"/>
        </w:rPr>
        <w:t xml:space="preserve"> экзамен </w:t>
      </w:r>
    </w:p>
    <w:p w:rsidR="005734B4" w:rsidRPr="001B7492" w:rsidRDefault="00D33B5E" w:rsidP="001B7492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Разработчик</w:t>
      </w:r>
      <w:r w:rsidRPr="00A10C09">
        <w:rPr>
          <w:rFonts w:ascii="Times New Roman" w:hAnsi="Times New Roman" w:cs="Times New Roman"/>
          <w:sz w:val="20"/>
          <w:szCs w:val="20"/>
        </w:rPr>
        <w:t xml:space="preserve">: </w:t>
      </w:r>
      <w:r w:rsidR="001B7492">
        <w:rPr>
          <w:rFonts w:ascii="Times New Roman" w:hAnsi="Times New Roman" w:cs="Times New Roman"/>
          <w:sz w:val="20"/>
          <w:szCs w:val="20"/>
        </w:rPr>
        <w:t xml:space="preserve">канд. филол. наук, </w:t>
      </w:r>
      <w:r w:rsidR="0054149D">
        <w:rPr>
          <w:rFonts w:ascii="Times New Roman" w:hAnsi="Times New Roman" w:cs="Times New Roman"/>
          <w:sz w:val="20"/>
          <w:szCs w:val="20"/>
        </w:rPr>
        <w:t xml:space="preserve">доцент кафедры иностранных языков - </w:t>
      </w:r>
      <w:bookmarkStart w:id="0" w:name="_GoBack"/>
      <w:bookmarkEnd w:id="0"/>
      <w:r w:rsidR="001B7492">
        <w:rPr>
          <w:rFonts w:ascii="Times New Roman" w:hAnsi="Times New Roman" w:cs="Times New Roman"/>
          <w:sz w:val="20"/>
          <w:szCs w:val="20"/>
        </w:rPr>
        <w:t>Островская К.З.</w:t>
      </w:r>
    </w:p>
    <w:sectPr w:rsidR="005734B4" w:rsidRPr="001B7492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48" w:rsidRDefault="00C31E48" w:rsidP="005F1394">
      <w:pPr>
        <w:spacing w:after="0" w:line="240" w:lineRule="auto"/>
      </w:pPr>
      <w:r>
        <w:separator/>
      </w:r>
    </w:p>
  </w:endnote>
  <w:endnote w:type="continuationSeparator" w:id="0">
    <w:p w:rsidR="00C31E48" w:rsidRDefault="00C31E48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48" w:rsidRDefault="00C31E48" w:rsidP="005F1394">
      <w:pPr>
        <w:spacing w:after="0" w:line="240" w:lineRule="auto"/>
      </w:pPr>
      <w:r>
        <w:separator/>
      </w:r>
    </w:p>
  </w:footnote>
  <w:footnote w:type="continuationSeparator" w:id="0">
    <w:p w:rsidR="00C31E48" w:rsidRDefault="00C31E48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1868A6"/>
    <w:rsid w:val="001A3A7C"/>
    <w:rsid w:val="001B7492"/>
    <w:rsid w:val="001E4077"/>
    <w:rsid w:val="002471DB"/>
    <w:rsid w:val="002B39E7"/>
    <w:rsid w:val="00340AC8"/>
    <w:rsid w:val="004446C3"/>
    <w:rsid w:val="00453656"/>
    <w:rsid w:val="0054149D"/>
    <w:rsid w:val="005624CE"/>
    <w:rsid w:val="005707EA"/>
    <w:rsid w:val="00572C2A"/>
    <w:rsid w:val="005734B4"/>
    <w:rsid w:val="005F1394"/>
    <w:rsid w:val="00634994"/>
    <w:rsid w:val="006B3815"/>
    <w:rsid w:val="00710396"/>
    <w:rsid w:val="00732C42"/>
    <w:rsid w:val="007B1C85"/>
    <w:rsid w:val="007E3A89"/>
    <w:rsid w:val="008164D9"/>
    <w:rsid w:val="00830FEC"/>
    <w:rsid w:val="008B0E3A"/>
    <w:rsid w:val="00903438"/>
    <w:rsid w:val="00A10C09"/>
    <w:rsid w:val="00A15BFE"/>
    <w:rsid w:val="00A54A30"/>
    <w:rsid w:val="00AB2E41"/>
    <w:rsid w:val="00BA1632"/>
    <w:rsid w:val="00BA4524"/>
    <w:rsid w:val="00BC2365"/>
    <w:rsid w:val="00C31E48"/>
    <w:rsid w:val="00C56570"/>
    <w:rsid w:val="00D33B5E"/>
    <w:rsid w:val="00D63946"/>
    <w:rsid w:val="00D81E66"/>
    <w:rsid w:val="00DD44D6"/>
    <w:rsid w:val="00DE5D6B"/>
    <w:rsid w:val="00EF4B33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FAE9-72AF-4499-90E2-209005F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A7AB-C0EB-486B-9990-BE37989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</cp:revision>
  <dcterms:created xsi:type="dcterms:W3CDTF">2021-09-13T07:56:00Z</dcterms:created>
  <dcterms:modified xsi:type="dcterms:W3CDTF">2023-06-21T08:52:00Z</dcterms:modified>
</cp:coreProperties>
</file>