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A7" w:rsidRPr="00824CA7" w:rsidRDefault="00824CA7" w:rsidP="00824CA7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CA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824CA7" w:rsidRDefault="00824CA7" w:rsidP="00824CA7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CA7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824CA7" w:rsidRPr="00824CA7" w:rsidRDefault="00824CA7" w:rsidP="00824CA7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24CA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 w:rsidR="00E95B8A" w:rsidRPr="00E95B8A">
        <w:rPr>
          <w:rFonts w:ascii="Times New Roman" w:eastAsia="Calibri" w:hAnsi="Times New Roman" w:cs="Times New Roman"/>
          <w:b/>
          <w:sz w:val="24"/>
          <w:szCs w:val="24"/>
          <w:u w:val="single"/>
        </w:rPr>
        <w:t>Гематология</w:t>
      </w:r>
      <w:r w:rsidRPr="00824CA7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</w:p>
    <w:p w:rsidR="00D37CD0" w:rsidRDefault="00136447"/>
    <w:p w:rsidR="00824CA7" w:rsidRPr="00824CA7" w:rsidRDefault="00824CA7" w:rsidP="00824CA7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CA7">
        <w:rPr>
          <w:rFonts w:ascii="Times New Roman" w:eastAsia="Calibri" w:hAnsi="Times New Roman" w:cs="Times New Roman"/>
          <w:b/>
          <w:bCs/>
          <w:sz w:val="24"/>
          <w:szCs w:val="24"/>
        </w:rPr>
        <w:t>1.Общая характеристика.</w:t>
      </w:r>
    </w:p>
    <w:p w:rsidR="00824CA7" w:rsidRPr="00824CA7" w:rsidRDefault="00824CA7" w:rsidP="00824CA7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A7">
        <w:rPr>
          <w:rFonts w:ascii="Times New Roman" w:eastAsia="Calibri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подготовки 36.06.01 Ветеринария и зоотехния, направленность (профиль) программы 06.02.01 Диагностика болезней и терапия животных, патология, онкология и морфология животных, разработанной в соответствии с Федеральным  государственным образовательным стандартом высшего образования – аспирантура по направлению  36.06.01 Ветеринария и зоотехния, утвержденным приказом Министерства образования и науки РФ от 30.07.2014г. №896.</w:t>
      </w:r>
    </w:p>
    <w:p w:rsidR="00824CA7" w:rsidRPr="00824CA7" w:rsidRDefault="00824CA7" w:rsidP="00824CA7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C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2.Требования к результатам освоения. </w:t>
      </w:r>
    </w:p>
    <w:p w:rsidR="00824CA7" w:rsidRPr="00824CA7" w:rsidRDefault="00824CA7" w:rsidP="00824CA7">
      <w:pPr>
        <w:widowControl w:val="0"/>
        <w:tabs>
          <w:tab w:val="left" w:pos="993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A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E95B8A" w:rsidRPr="00664138" w:rsidRDefault="00E95B8A" w:rsidP="00E95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</w:t>
      </w:r>
    </w:p>
    <w:p w:rsidR="00E95B8A" w:rsidRPr="001F2085" w:rsidRDefault="00E95B8A" w:rsidP="00E9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F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владением необходимой системой знаний в области, соответствующей направлению 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B8A" w:rsidRPr="00664138" w:rsidRDefault="00E95B8A" w:rsidP="00E95B8A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 –</w:t>
      </w:r>
      <w:r w:rsidRPr="001F2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методологией исследований в области, соответствующей направлению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5B8A" w:rsidRPr="00664138" w:rsidRDefault="00E95B8A" w:rsidP="00E95B8A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</w:t>
      </w:r>
    </w:p>
    <w:p w:rsidR="00E95B8A" w:rsidRPr="00664138" w:rsidRDefault="00E95B8A" w:rsidP="00E95B8A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решать вопросы клинической ветеринарии, знать принципы, методы и технологии обследования, общей, специальной и инструментальной диагностики болезней животных, ориентироваться в частной </w:t>
      </w:r>
      <w:proofErr w:type="spellStart"/>
      <w:r w:rsidRPr="001F2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синдроматике</w:t>
      </w:r>
      <w:proofErr w:type="spellEnd"/>
      <w:r w:rsidRPr="001F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F2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</w:t>
      </w:r>
      <w:proofErr w:type="spellEnd"/>
      <w:r w:rsidRPr="001F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1F2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proofErr w:type="spellEnd"/>
      <w:r w:rsidRPr="001F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гепато-, </w:t>
      </w:r>
      <w:proofErr w:type="spellStart"/>
      <w:r w:rsidRPr="001F2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нефропатология</w:t>
      </w:r>
      <w:proofErr w:type="spellEnd"/>
      <w:r w:rsidRPr="001F2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желудочно-кишечные, респираторные, репродуктивные расстройства)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E95B8A" w:rsidRPr="00664138" w:rsidRDefault="00E95B8A" w:rsidP="00E95B8A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ПК-3- способность определять структуру и функцию клеток, тканей и органов животных, взаимосвязь функциональных, структурных и гистохимических изменений в норме и патологии, использовать морфологические критерии оценки, обеспечивающие производство высококачественных продуктов животного происхождения для питания людей и предупреждение заболеваний </w:t>
      </w:r>
      <w:proofErr w:type="spellStart"/>
      <w:r w:rsidRPr="0066413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зооантропонозами</w:t>
      </w:r>
      <w:proofErr w:type="spellEnd"/>
      <w:r w:rsidRPr="00664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90F" w:rsidRPr="00C7090F" w:rsidRDefault="00C7090F" w:rsidP="00D453DF">
      <w:pPr>
        <w:widowControl w:val="0"/>
        <w:tabs>
          <w:tab w:val="left" w:pos="993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0F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дисциплины у аспирантов должны быть сформированы: </w:t>
      </w:r>
    </w:p>
    <w:p w:rsidR="00E95B8A" w:rsidRDefault="00C7090F" w:rsidP="00D453DF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453DF">
        <w:rPr>
          <w:rFonts w:ascii="Times New Roman" w:eastAsia="Calibri" w:hAnsi="Times New Roman" w:cs="Times New Roman"/>
          <w:i/>
          <w:iCs/>
          <w:sz w:val="24"/>
          <w:szCs w:val="24"/>
        </w:rPr>
        <w:t>Знания</w:t>
      </w:r>
      <w:r w:rsidR="00E95B8A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</w:p>
    <w:p w:rsidR="00E95B8A" w:rsidRPr="00E95B8A" w:rsidRDefault="00E95B8A" w:rsidP="00E95B8A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95B8A">
        <w:rPr>
          <w:rFonts w:ascii="Times New Roman" w:eastAsia="Calibri" w:hAnsi="Times New Roman" w:cs="Times New Roman"/>
          <w:iCs/>
          <w:sz w:val="24"/>
          <w:szCs w:val="24"/>
        </w:rPr>
        <w:t>- знания организационной структуры, управленческой и экономической деятельности лечебно-профилактических учреждений различных типов и различных форм собственности по оказанию ветеринарной помощи населению.</w:t>
      </w:r>
    </w:p>
    <w:p w:rsidR="00E95B8A" w:rsidRPr="00E95B8A" w:rsidRDefault="00E95B8A" w:rsidP="00E95B8A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95B8A">
        <w:rPr>
          <w:rFonts w:ascii="Times New Roman" w:eastAsia="Calibri" w:hAnsi="Times New Roman" w:cs="Times New Roman"/>
          <w:iCs/>
          <w:sz w:val="24"/>
          <w:szCs w:val="24"/>
        </w:rPr>
        <w:t>анализировать показатели их работы, проводить оценку эффективности противоэпизоотических и лечебно-профилактических мероприятий.</w:t>
      </w:r>
    </w:p>
    <w:p w:rsidR="00E95B8A" w:rsidRPr="00E95B8A" w:rsidRDefault="00E95B8A" w:rsidP="00E95B8A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95B8A">
        <w:rPr>
          <w:rFonts w:ascii="Times New Roman" w:eastAsia="Calibri" w:hAnsi="Times New Roman" w:cs="Times New Roman"/>
          <w:iCs/>
          <w:sz w:val="24"/>
          <w:szCs w:val="24"/>
        </w:rPr>
        <w:t xml:space="preserve">- морфологических проявлений нарушения обмена веществ в тканях, расстройство </w:t>
      </w:r>
      <w:proofErr w:type="spellStart"/>
      <w:r w:rsidRPr="00E95B8A">
        <w:rPr>
          <w:rFonts w:ascii="Times New Roman" w:eastAsia="Calibri" w:hAnsi="Times New Roman" w:cs="Times New Roman"/>
          <w:iCs/>
          <w:sz w:val="24"/>
          <w:szCs w:val="24"/>
        </w:rPr>
        <w:t>крово</w:t>
      </w:r>
      <w:proofErr w:type="spellEnd"/>
      <w:r w:rsidRPr="00E95B8A">
        <w:rPr>
          <w:rFonts w:ascii="Times New Roman" w:eastAsia="Calibri" w:hAnsi="Times New Roman" w:cs="Times New Roman"/>
          <w:iCs/>
          <w:sz w:val="24"/>
          <w:szCs w:val="24"/>
        </w:rPr>
        <w:t xml:space="preserve">-и </w:t>
      </w:r>
      <w:proofErr w:type="spellStart"/>
      <w:r w:rsidRPr="00E95B8A">
        <w:rPr>
          <w:rFonts w:ascii="Times New Roman" w:eastAsia="Calibri" w:hAnsi="Times New Roman" w:cs="Times New Roman"/>
          <w:iCs/>
          <w:sz w:val="24"/>
          <w:szCs w:val="24"/>
        </w:rPr>
        <w:t>лимфообращения</w:t>
      </w:r>
      <w:proofErr w:type="spellEnd"/>
      <w:r w:rsidRPr="00E95B8A">
        <w:rPr>
          <w:rFonts w:ascii="Times New Roman" w:eastAsia="Calibri" w:hAnsi="Times New Roman" w:cs="Times New Roman"/>
          <w:iCs/>
          <w:sz w:val="24"/>
          <w:szCs w:val="24"/>
        </w:rPr>
        <w:t>, приспособительные и опухолевые процессы, воспаления в органах.</w:t>
      </w:r>
    </w:p>
    <w:p w:rsidR="00E95B8A" w:rsidRPr="00E95B8A" w:rsidRDefault="00E95B8A" w:rsidP="00E95B8A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95B8A">
        <w:rPr>
          <w:rFonts w:ascii="Times New Roman" w:eastAsia="Calibri" w:hAnsi="Times New Roman" w:cs="Times New Roman"/>
          <w:iCs/>
          <w:sz w:val="24"/>
          <w:szCs w:val="24"/>
        </w:rPr>
        <w:t>-современных общих и специальных методов исследования нормально и патологически функционирующих органов и систем, последовательные этапы распознавания болезненного состояния животных.</w:t>
      </w:r>
    </w:p>
    <w:p w:rsidR="00E95B8A" w:rsidRPr="00E95B8A" w:rsidRDefault="00E95B8A" w:rsidP="00E95B8A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95B8A">
        <w:rPr>
          <w:rFonts w:ascii="Times New Roman" w:eastAsia="Calibri" w:hAnsi="Times New Roman" w:cs="Times New Roman"/>
          <w:iCs/>
          <w:sz w:val="24"/>
          <w:szCs w:val="24"/>
        </w:rPr>
        <w:t>- особенностей клинических и патоморфологических проявлений, патогенеза и семиотики инфекционных инвазионных болезней животных, их значение для диагностики, дифференциальной диагностики и лечения.</w:t>
      </w:r>
    </w:p>
    <w:p w:rsidR="00E95B8A" w:rsidRPr="00E95B8A" w:rsidRDefault="00E95B8A" w:rsidP="00E95B8A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95B8A">
        <w:rPr>
          <w:rFonts w:ascii="Times New Roman" w:eastAsia="Calibri" w:hAnsi="Times New Roman" w:cs="Times New Roman"/>
          <w:iCs/>
          <w:sz w:val="24"/>
          <w:szCs w:val="24"/>
        </w:rPr>
        <w:t>- иммуноморфологических и иммунопатологических процессов, причин и сущности иммунодефицитов, аутоиммунных механизмов, иммунологической толерантности в патологии животных различной этиологии.</w:t>
      </w:r>
    </w:p>
    <w:p w:rsidR="00E95B8A" w:rsidRPr="00E95B8A" w:rsidRDefault="00E95B8A" w:rsidP="00E95B8A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95B8A">
        <w:rPr>
          <w:rFonts w:ascii="Times New Roman" w:eastAsia="Calibri" w:hAnsi="Times New Roman" w:cs="Times New Roman"/>
          <w:iCs/>
          <w:sz w:val="24"/>
          <w:szCs w:val="24"/>
        </w:rPr>
        <w:t>- онкологических заболеваний продуктивных и мелких домашних животных, этиологии, онкогенеза и морфологии.</w:t>
      </w:r>
    </w:p>
    <w:p w:rsidR="00E95B8A" w:rsidRDefault="00D453DF" w:rsidP="00D453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C">
        <w:rPr>
          <w:rFonts w:ascii="Times New Roman" w:eastAsia="Calibri" w:hAnsi="Times New Roman" w:cs="Times New Roman"/>
          <w:i/>
          <w:iCs/>
          <w:sz w:val="24"/>
          <w:szCs w:val="24"/>
        </w:rPr>
        <w:t>Умения:</w:t>
      </w:r>
      <w:r w:rsidRPr="00AC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B8A" w:rsidRPr="00E95B8A" w:rsidRDefault="00E95B8A" w:rsidP="00E95B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проводить профилактические мероприятия по предупреждению возникновения наиболее опасных и значимых заболеваний; осуществлять обще-оздоровительные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животными.</w:t>
      </w:r>
    </w:p>
    <w:p w:rsidR="00E95B8A" w:rsidRPr="00E95B8A" w:rsidRDefault="00E95B8A" w:rsidP="00E95B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профилактические мероприятия по предупреждению инфекционных, инвазионных, паразитарных и неинфекционных патологий</w:t>
      </w:r>
    </w:p>
    <w:p w:rsidR="00E95B8A" w:rsidRPr="00E95B8A" w:rsidRDefault="00E95B8A" w:rsidP="00E95B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владеет техникой клинического исследования животных, назначает необходимое лечение в соответствии с поставленным диагнозом.</w:t>
      </w:r>
    </w:p>
    <w:p w:rsidR="00E95B8A" w:rsidRDefault="00E95B8A" w:rsidP="00E95B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закономерности функционирования органов и систем организма, использовать знания </w:t>
      </w:r>
      <w:proofErr w:type="gramStart"/>
      <w:r w:rsidRPr="00E95B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морфо-физиологических</w:t>
      </w:r>
      <w:proofErr w:type="gramEnd"/>
      <w:r w:rsidRPr="00E9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заболеваний.</w:t>
      </w:r>
    </w:p>
    <w:p w:rsidR="00E95B8A" w:rsidRDefault="00AC1DBC" w:rsidP="00D453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C">
        <w:rPr>
          <w:rFonts w:ascii="Times New Roman" w:eastAsia="Calibri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AC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B8A" w:rsidRPr="00E95B8A" w:rsidRDefault="00E95B8A" w:rsidP="00E95B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закономерности функционирования органов и систем организма животных, интерпретировать результаты современных диагностических технологий по возрастно-половым группам животных с учетом их физиологических особенностей с целью постановки диагноза и назначения лечения </w:t>
      </w:r>
    </w:p>
    <w:p w:rsidR="00E95B8A" w:rsidRPr="00E95B8A" w:rsidRDefault="00E95B8A" w:rsidP="00E95B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дифференциальную диагностику патологоанатомических изменений при вскрытии трупов животных; протоколировать результаты вскрытия и оформлять заключение о причинах смерти животного, определять нозологические болезни животных.</w:t>
      </w:r>
    </w:p>
    <w:p w:rsidR="00E95B8A" w:rsidRPr="00E95B8A" w:rsidRDefault="00E95B8A" w:rsidP="00E95B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перспективное планирование работы ветеринарных и производственных подразделений, оценивать и прогнозировать экономическое развитие ветеринарной службы, проводить оценку эффективности ветеринарных мероприятий.</w:t>
      </w:r>
    </w:p>
    <w:p w:rsidR="00AC1DBC" w:rsidRDefault="00AC1DBC" w:rsidP="00D453D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1DBC">
        <w:rPr>
          <w:rFonts w:ascii="Times New Roman" w:eastAsia="Calibri" w:hAnsi="Times New Roman" w:cs="Times New Roman"/>
          <w:b/>
          <w:bCs/>
          <w:sz w:val="24"/>
          <w:szCs w:val="24"/>
        </w:rPr>
        <w:t>3.Содержание программы дисциплины</w:t>
      </w:r>
    </w:p>
    <w:p w:rsidR="00E95B8A" w:rsidRDefault="00E95B8A" w:rsidP="00E95B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95B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Раздел 1«Введение.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История развития гематологии »</w:t>
      </w:r>
    </w:p>
    <w:p w:rsidR="00E95B8A" w:rsidRDefault="00E95B8A" w:rsidP="00E95B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95B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Раздел 2 «Клинический анализ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крови. Морфология  лейкоцитов»</w:t>
      </w:r>
    </w:p>
    <w:p w:rsidR="00E95B8A" w:rsidRDefault="00E95B8A" w:rsidP="00E95B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95B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Раздел 3«Хара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ктеристика форменных элементов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лейко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граммы»</w:t>
      </w:r>
    </w:p>
    <w:p w:rsidR="00E95B8A" w:rsidRDefault="00E95B8A" w:rsidP="00E95B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Раздел 4«Морфология эритроцитов»</w:t>
      </w:r>
    </w:p>
    <w:p w:rsidR="00E95B8A" w:rsidRPr="00E95B8A" w:rsidRDefault="00E95B8A" w:rsidP="00E95B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95B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Раздел 5 «Анемии»</w:t>
      </w:r>
    </w:p>
    <w:p w:rsidR="00E95B8A" w:rsidRDefault="00E95B8A" w:rsidP="00E95B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95B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Раздел 6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E95B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«Морфология тромбоцитов»</w:t>
      </w:r>
    </w:p>
    <w:p w:rsidR="00E95B8A" w:rsidRPr="00E95B8A" w:rsidRDefault="00E95B8A" w:rsidP="00E95B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95B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Раздел 7 «Лабораторная диагностика неспецифической  резистентности организма »</w:t>
      </w:r>
    </w:p>
    <w:p w:rsidR="00B912D4" w:rsidRDefault="00B912D4" w:rsidP="00E95B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2D4">
        <w:rPr>
          <w:rFonts w:ascii="Times New Roman" w:eastAsia="Calibri" w:hAnsi="Times New Roman" w:cs="Times New Roman"/>
          <w:b/>
          <w:bCs/>
          <w:sz w:val="24"/>
          <w:szCs w:val="24"/>
        </w:rPr>
        <w:t>4.Форма промежуточной аттестации</w:t>
      </w:r>
      <w:r w:rsidRPr="00B912D4">
        <w:rPr>
          <w:rFonts w:ascii="Times New Roman" w:eastAsia="Calibri" w:hAnsi="Times New Roman" w:cs="Times New Roman"/>
          <w:sz w:val="24"/>
          <w:szCs w:val="24"/>
        </w:rPr>
        <w:t>: зачет.</w:t>
      </w:r>
    </w:p>
    <w:p w:rsidR="00B912D4" w:rsidRPr="00D453DF" w:rsidRDefault="00B912D4" w:rsidP="00D453D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2D4">
        <w:rPr>
          <w:rFonts w:ascii="Times New Roman" w:eastAsia="Calibri" w:hAnsi="Times New Roman" w:cs="Times New Roman"/>
          <w:b/>
          <w:bCs/>
          <w:sz w:val="24"/>
          <w:szCs w:val="24"/>
        </w:rPr>
        <w:t>5.Разработчик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B912D4">
        <w:rPr>
          <w:rFonts w:ascii="Times New Roman" w:eastAsia="Calibri" w:hAnsi="Times New Roman" w:cs="Times New Roman"/>
          <w:sz w:val="24"/>
          <w:szCs w:val="24"/>
        </w:rPr>
        <w:t>:</w:t>
      </w:r>
      <w:r w:rsidR="00136447">
        <w:rPr>
          <w:rFonts w:ascii="Times New Roman" w:eastAsia="Calibri" w:hAnsi="Times New Roman" w:cs="Times New Roman"/>
          <w:sz w:val="24"/>
          <w:szCs w:val="24"/>
        </w:rPr>
        <w:t xml:space="preserve"> д-р биол.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наук, профессор кафедры терапии и пропедевтики</w:t>
      </w:r>
      <w:r w:rsidR="00E95B8A">
        <w:rPr>
          <w:rFonts w:ascii="Times New Roman" w:eastAsia="Calibri" w:hAnsi="Times New Roman" w:cs="Times New Roman"/>
          <w:sz w:val="24"/>
          <w:szCs w:val="24"/>
        </w:rPr>
        <w:t>, доцент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Полозюк</w:t>
      </w:r>
      <w:proofErr w:type="spellEnd"/>
      <w:r w:rsidR="00E9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</w:p>
    <w:sectPr w:rsidR="00B912D4" w:rsidRPr="00D4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A7"/>
    <w:rsid w:val="00136447"/>
    <w:rsid w:val="00390086"/>
    <w:rsid w:val="0046216B"/>
    <w:rsid w:val="00824CA7"/>
    <w:rsid w:val="00AC1DBC"/>
    <w:rsid w:val="00B80ECC"/>
    <w:rsid w:val="00B912D4"/>
    <w:rsid w:val="00C7090F"/>
    <w:rsid w:val="00D453DF"/>
    <w:rsid w:val="00E95B8A"/>
    <w:rsid w:val="00EC0F14"/>
    <w:rsid w:val="00FA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4E50B-DBA3-49E1-B376-B5B8973C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Учетная запись Майкрософт</cp:lastModifiedBy>
  <cp:revision>4</cp:revision>
  <dcterms:created xsi:type="dcterms:W3CDTF">2021-09-21T16:23:00Z</dcterms:created>
  <dcterms:modified xsi:type="dcterms:W3CDTF">2023-06-21T08:35:00Z</dcterms:modified>
</cp:coreProperties>
</file>