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B6" w:rsidRPr="00A55CD7" w:rsidRDefault="00DB3EB6" w:rsidP="00DB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5CD7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DB3EB6" w:rsidRPr="00A55CD7" w:rsidRDefault="00DB3EB6" w:rsidP="00DB3EB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55CD7">
        <w:rPr>
          <w:rFonts w:ascii="Times New Roman" w:eastAsia="Times New Roman" w:hAnsi="Times New Roman" w:cs="Times New Roman"/>
          <w:b/>
          <w:lang w:eastAsia="ru-RU"/>
        </w:rPr>
        <w:t>к рабочей программе дисциплины</w:t>
      </w:r>
    </w:p>
    <w:p w:rsidR="00DB3EB6" w:rsidRPr="00A55CD7" w:rsidRDefault="00D40527" w:rsidP="00DB3E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A55CD7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</w:t>
      </w:r>
      <w:r w:rsidR="00DB3EB6" w:rsidRPr="00A55CD7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Основы научных исследований</w:t>
      </w:r>
      <w:r w:rsidRPr="00A55CD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»</w:t>
      </w:r>
      <w:r w:rsidR="00DB3EB6" w:rsidRPr="00A55CD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</w:p>
    <w:p w:rsidR="00DB3EB6" w:rsidRPr="00A55CD7" w:rsidRDefault="00DB3EB6" w:rsidP="00DB3EB6">
      <w:pPr>
        <w:numPr>
          <w:ilvl w:val="0"/>
          <w:numId w:val="3"/>
        </w:numPr>
        <w:tabs>
          <w:tab w:val="left" w:pos="360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55CD7">
        <w:rPr>
          <w:rFonts w:ascii="Times New Roman" w:eastAsia="Times New Roman" w:hAnsi="Times New Roman" w:cs="Times New Roman"/>
          <w:b/>
          <w:lang w:eastAsia="ru-RU"/>
        </w:rPr>
        <w:t>Общая характеристика</w:t>
      </w:r>
      <w:r w:rsidR="00AB11A9" w:rsidRPr="00A55CD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D40527" w:rsidRPr="00A55CD7" w:rsidRDefault="00D40527" w:rsidP="00D40527">
      <w:pPr>
        <w:tabs>
          <w:tab w:val="left" w:pos="2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CD7">
        <w:rPr>
          <w:rFonts w:ascii="Times New Roman" w:eastAsia="Times New Roman" w:hAnsi="Times New Roman" w:cs="Times New Roman"/>
          <w:lang w:eastAsia="ru-RU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55CD7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A55CD7">
        <w:rPr>
          <w:rFonts w:ascii="Times New Roman" w:eastAsia="Times New Roman" w:hAnsi="Times New Roman" w:cs="Times New Roman"/>
          <w:lang w:eastAsia="ru-RU"/>
        </w:rPr>
        <w:t xml:space="preserve">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AB11A9" w:rsidRPr="00A55CD7" w:rsidRDefault="00A55CD7" w:rsidP="00A55CD7">
      <w:pPr>
        <w:tabs>
          <w:tab w:val="left" w:pos="268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 xml:space="preserve">       </w:t>
      </w:r>
      <w:r w:rsidRPr="00A55CD7">
        <w:rPr>
          <w:rFonts w:ascii="Times New Roman" w:eastAsia="Calibri" w:hAnsi="Times New Roman" w:cs="Times New Roman"/>
          <w:b/>
          <w:kern w:val="3"/>
        </w:rPr>
        <w:t xml:space="preserve">2. </w:t>
      </w:r>
      <w:r w:rsidR="00DB3EB6" w:rsidRPr="00A55CD7">
        <w:rPr>
          <w:rFonts w:ascii="Times New Roman" w:eastAsia="Calibri" w:hAnsi="Times New Roman" w:cs="Times New Roman"/>
          <w:b/>
          <w:kern w:val="3"/>
        </w:rPr>
        <w:t>Требования к результатам освоения</w:t>
      </w:r>
      <w:r w:rsidR="00AB11A9" w:rsidRPr="00A55CD7">
        <w:rPr>
          <w:rFonts w:ascii="Times New Roman" w:eastAsia="Calibri" w:hAnsi="Times New Roman" w:cs="Times New Roman"/>
          <w:b/>
          <w:kern w:val="3"/>
        </w:rPr>
        <w:t>.</w:t>
      </w:r>
    </w:p>
    <w:p w:rsidR="00AB11A9" w:rsidRPr="00A55CD7" w:rsidRDefault="00DB3EB6" w:rsidP="00AB11A9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  <w:r w:rsidRPr="00A55CD7">
        <w:rPr>
          <w:rFonts w:ascii="Times New Roman" w:eastAsia="Calibri" w:hAnsi="Times New Roman" w:cs="Times New Roman"/>
          <w:b/>
          <w:kern w:val="3"/>
        </w:rPr>
        <w:t xml:space="preserve"> </w:t>
      </w:r>
      <w:r w:rsidRPr="00A55CD7">
        <w:rPr>
          <w:rFonts w:ascii="Times New Roman" w:eastAsia="Calibri" w:hAnsi="Times New Roman" w:cs="Times New Roman"/>
          <w:bCs/>
          <w:kern w:val="3"/>
        </w:rPr>
        <w:t xml:space="preserve">Процесс изучения дисциплины направлен на формирование </w:t>
      </w:r>
      <w:r w:rsidR="00AB11A9" w:rsidRPr="00A55CD7">
        <w:rPr>
          <w:rFonts w:ascii="Times New Roman" w:eastAsia="Calibri" w:hAnsi="Times New Roman" w:cs="Times New Roman"/>
          <w:bCs/>
          <w:kern w:val="3"/>
        </w:rPr>
        <w:t>компетенций:</w:t>
      </w:r>
    </w:p>
    <w:p w:rsidR="00A55CD7" w:rsidRDefault="00A55CD7" w:rsidP="00A55CD7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  <w:proofErr w:type="gramStart"/>
      <w:r>
        <w:rPr>
          <w:rFonts w:ascii="Times New Roman" w:eastAsia="Calibri" w:hAnsi="Times New Roman" w:cs="Times New Roman"/>
          <w:bCs/>
          <w:kern w:val="3"/>
        </w:rPr>
        <w:t xml:space="preserve">Универсальные компетенции (УК): </w:t>
      </w:r>
      <w:r w:rsidRPr="00A55CD7">
        <w:rPr>
          <w:rFonts w:ascii="Times New Roman" w:eastAsia="Calibri" w:hAnsi="Times New Roman" w:cs="Times New Roman"/>
          <w:bCs/>
          <w:kern w:val="3"/>
        </w:rPr>
        <w:t>готовность участвовать в работе российских и международных исследовательских коллективов по решению научных и научн</w:t>
      </w:r>
      <w:r>
        <w:rPr>
          <w:rFonts w:ascii="Times New Roman" w:eastAsia="Calibri" w:hAnsi="Times New Roman" w:cs="Times New Roman"/>
          <w:bCs/>
          <w:kern w:val="3"/>
        </w:rPr>
        <w:t xml:space="preserve">о-образовательных задач (УК-3); </w:t>
      </w:r>
      <w:r w:rsidRPr="00A55CD7">
        <w:rPr>
          <w:rFonts w:ascii="Times New Roman" w:eastAsia="Calibri" w:hAnsi="Times New Roman" w:cs="Times New Roman"/>
          <w:bCs/>
          <w:kern w:val="3"/>
        </w:rPr>
        <w:t>готовностью использовать современные методы и технологии научной коммуникации на государственном и иностранном языках (УК-4).</w:t>
      </w:r>
      <w:proofErr w:type="gramEnd"/>
    </w:p>
    <w:p w:rsidR="00A55CD7" w:rsidRDefault="00AB11A9" w:rsidP="00A55CD7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  <w:proofErr w:type="gramStart"/>
      <w:r w:rsidRPr="00A55CD7">
        <w:rPr>
          <w:rFonts w:ascii="Times New Roman" w:eastAsia="Calibri" w:hAnsi="Times New Roman" w:cs="Times New Roman"/>
          <w:bCs/>
          <w:kern w:val="3"/>
        </w:rPr>
        <w:t xml:space="preserve">Общепрофессиональные компетенции (ОПК): </w:t>
      </w:r>
      <w:r w:rsidR="00A55CD7" w:rsidRPr="00A55CD7">
        <w:rPr>
          <w:rFonts w:ascii="Times New Roman" w:eastAsia="Calibri" w:hAnsi="Times New Roman" w:cs="Times New Roman"/>
          <w:bCs/>
          <w:kern w:val="3"/>
        </w:rPr>
        <w:t>способностью и готовностью к организации и проведению фундаментальных и прикладны</w:t>
      </w:r>
      <w:r w:rsidR="00A55CD7">
        <w:rPr>
          <w:rFonts w:ascii="Times New Roman" w:eastAsia="Calibri" w:hAnsi="Times New Roman" w:cs="Times New Roman"/>
          <w:bCs/>
          <w:kern w:val="3"/>
        </w:rPr>
        <w:t xml:space="preserve">х научных исследований (ОПК-1); </w:t>
      </w:r>
      <w:r w:rsidR="00A55CD7" w:rsidRPr="00A55CD7">
        <w:rPr>
          <w:rFonts w:ascii="Times New Roman" w:eastAsia="Calibri" w:hAnsi="Times New Roman" w:cs="Times New Roman"/>
          <w:bCs/>
          <w:kern w:val="3"/>
        </w:rPr>
        <w:t>способность и готовность к анализу, обобщению и публичному представлению результатов выполненных научных исследований (ОПК-2);</w:t>
      </w:r>
      <w:r w:rsidR="00A55CD7">
        <w:rPr>
          <w:rFonts w:ascii="Times New Roman" w:eastAsia="Calibri" w:hAnsi="Times New Roman" w:cs="Times New Roman"/>
          <w:bCs/>
          <w:kern w:val="3"/>
        </w:rPr>
        <w:t xml:space="preserve"> </w:t>
      </w:r>
      <w:r w:rsidR="00A55CD7" w:rsidRPr="00A55CD7">
        <w:rPr>
          <w:rFonts w:ascii="Times New Roman" w:eastAsia="Calibri" w:hAnsi="Times New Roman" w:cs="Times New Roman"/>
          <w:bCs/>
          <w:kern w:val="3"/>
        </w:rPr>
        <w:t>способностью и готовностью к разработке новых методов исследования и их применению в самостоятельной научно-исследовательской деятельности в сфере промышленной экологии и биотехнологий;</w:t>
      </w:r>
      <w:proofErr w:type="gramEnd"/>
      <w:r w:rsidR="00A55CD7" w:rsidRPr="00A55CD7">
        <w:rPr>
          <w:rFonts w:ascii="Times New Roman" w:eastAsia="Calibri" w:hAnsi="Times New Roman" w:cs="Times New Roman"/>
          <w:bCs/>
          <w:kern w:val="3"/>
        </w:rPr>
        <w:t xml:space="preserve"> </w:t>
      </w:r>
      <w:proofErr w:type="gramStart"/>
      <w:r w:rsidR="00A55CD7" w:rsidRPr="00A55CD7">
        <w:rPr>
          <w:rFonts w:ascii="Times New Roman" w:eastAsia="Calibri" w:hAnsi="Times New Roman" w:cs="Times New Roman"/>
          <w:bCs/>
          <w:kern w:val="3"/>
        </w:rPr>
        <w:t>с учетом правил соблюдения авторских прав (ОПК-3);</w:t>
      </w:r>
      <w:r w:rsidR="00A55CD7">
        <w:rPr>
          <w:rFonts w:ascii="Times New Roman" w:eastAsia="Calibri" w:hAnsi="Times New Roman" w:cs="Times New Roman"/>
          <w:bCs/>
          <w:kern w:val="3"/>
        </w:rPr>
        <w:t xml:space="preserve"> </w:t>
      </w:r>
      <w:r w:rsidR="00A55CD7" w:rsidRPr="00A55CD7">
        <w:rPr>
          <w:rFonts w:ascii="Times New Roman" w:eastAsia="Calibri" w:hAnsi="Times New Roman" w:cs="Times New Roman"/>
          <w:bCs/>
          <w:kern w:val="3"/>
        </w:rPr>
        <w:t>способностью и готовностью к использованию лабораторной и инструментальной базы для получения научных данных (ОПК-4);</w:t>
      </w:r>
      <w:r w:rsidR="00A55CD7">
        <w:rPr>
          <w:rFonts w:ascii="Times New Roman" w:eastAsia="Calibri" w:hAnsi="Times New Roman" w:cs="Times New Roman"/>
          <w:bCs/>
          <w:kern w:val="3"/>
        </w:rPr>
        <w:t xml:space="preserve"> </w:t>
      </w:r>
      <w:r w:rsidR="00A55CD7" w:rsidRPr="00A55CD7">
        <w:rPr>
          <w:rFonts w:ascii="Times New Roman" w:eastAsia="Calibri" w:hAnsi="Times New Roman" w:cs="Times New Roman"/>
          <w:bCs/>
          <w:kern w:val="3"/>
        </w:rPr>
        <w:t>способностью и готовностью к использованию образовательных технологий, методов и средств обучения для достижения планируемых результатов обучения (ОПК-5);</w:t>
      </w:r>
      <w:r w:rsidR="00A55CD7">
        <w:rPr>
          <w:rFonts w:ascii="Times New Roman" w:eastAsia="Calibri" w:hAnsi="Times New Roman" w:cs="Times New Roman"/>
          <w:bCs/>
          <w:kern w:val="3"/>
        </w:rPr>
        <w:t xml:space="preserve"> </w:t>
      </w:r>
      <w:r w:rsidR="00A55CD7" w:rsidRPr="00A55CD7">
        <w:rPr>
          <w:rFonts w:ascii="Times New Roman" w:eastAsia="Calibri" w:hAnsi="Times New Roman" w:cs="Times New Roman"/>
          <w:bCs/>
          <w:kern w:val="3"/>
        </w:rPr>
        <w:t>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 (ОПК-6);</w:t>
      </w:r>
      <w:proofErr w:type="gramEnd"/>
      <w:r w:rsidR="00A55CD7">
        <w:rPr>
          <w:rFonts w:ascii="Times New Roman" w:eastAsia="Calibri" w:hAnsi="Times New Roman" w:cs="Times New Roman"/>
          <w:bCs/>
          <w:kern w:val="3"/>
        </w:rPr>
        <w:t xml:space="preserve"> </w:t>
      </w:r>
      <w:r w:rsidR="00A55CD7" w:rsidRPr="00A55CD7">
        <w:rPr>
          <w:rFonts w:ascii="Times New Roman" w:eastAsia="Calibri" w:hAnsi="Times New Roman" w:cs="Times New Roman"/>
          <w:bCs/>
          <w:kern w:val="3"/>
        </w:rPr>
        <w:t>готовностью к преподавательской деятельности по основным образовательным программам высшего образования (ОПК-7)</w:t>
      </w:r>
    </w:p>
    <w:p w:rsidR="00AB11A9" w:rsidRPr="00A55CD7" w:rsidRDefault="00DB3EB6" w:rsidP="00A55CD7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  <w:r w:rsidRPr="00A55CD7">
        <w:rPr>
          <w:rFonts w:ascii="Times New Roman" w:eastAsia="Calibri" w:hAnsi="Times New Roman" w:cs="Times New Roman"/>
        </w:rPr>
        <w:t xml:space="preserve">В результате изучения дисциплины у </w:t>
      </w:r>
      <w:r w:rsidR="006A5A67" w:rsidRPr="00A55CD7">
        <w:rPr>
          <w:rFonts w:ascii="Times New Roman" w:eastAsia="Calibri" w:hAnsi="Times New Roman" w:cs="Times New Roman"/>
        </w:rPr>
        <w:t>аспирантов</w:t>
      </w:r>
      <w:r w:rsidR="00AB11A9" w:rsidRPr="00A55CD7">
        <w:rPr>
          <w:rFonts w:ascii="Times New Roman" w:eastAsia="Calibri" w:hAnsi="Times New Roman" w:cs="Times New Roman"/>
        </w:rPr>
        <w:t xml:space="preserve"> должны быть сформированы:</w:t>
      </w:r>
    </w:p>
    <w:p w:rsidR="00D40527" w:rsidRPr="00A55CD7" w:rsidRDefault="00AB11A9" w:rsidP="00AB11A9">
      <w:pPr>
        <w:tabs>
          <w:tab w:val="left" w:pos="26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55CD7">
        <w:rPr>
          <w:rFonts w:ascii="Times New Roman" w:eastAsia="Calibri" w:hAnsi="Times New Roman" w:cs="Times New Roman"/>
          <w:i/>
        </w:rPr>
        <w:t>З</w:t>
      </w:r>
      <w:r w:rsidR="00DB3EB6" w:rsidRPr="00A55CD7">
        <w:rPr>
          <w:rFonts w:ascii="Times New Roman" w:eastAsia="Calibri" w:hAnsi="Times New Roman" w:cs="Times New Roman"/>
          <w:i/>
        </w:rPr>
        <w:t>нания:</w:t>
      </w:r>
      <w:r w:rsidRPr="00A55CD7">
        <w:rPr>
          <w:rFonts w:ascii="Times New Roman" w:eastAsia="Calibri" w:hAnsi="Times New Roman" w:cs="Times New Roman"/>
        </w:rPr>
        <w:t xml:space="preserve"> 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>работы российских и международных исследовательских коллективов по решению научных и научно-образовательных задач;</w:t>
      </w:r>
      <w:r w:rsidR="00DB3EB6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современных методов и технологий научной коммуникации на государственном и иностранном языках; организации и проведения фундаментальных и прикладных научных исследований;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 xml:space="preserve"> анализа, обобщения и публичного представления результатов выполненных научных исследований;</w:t>
      </w:r>
      <w:r w:rsidR="00DB3EB6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способностью и готовностью к разработке новых методов исследования и их применению в самостоятельной научно-исследовательской деятельности в сфере промышленной экологии и биотехнологий с учетом правил соблюдения авторских прав; лабораторной и инструментальной базы для получения научных данных;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 xml:space="preserve"> образовательных технологий, методов и средств обучения для достижения планируемых результатов обучения;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элементов; преподавательской деятельности по основным образовательным программам высшего образования; </w:t>
      </w:r>
    </w:p>
    <w:p w:rsidR="00D40527" w:rsidRPr="00A55CD7" w:rsidRDefault="00AB11A9" w:rsidP="00AB11A9">
      <w:pPr>
        <w:tabs>
          <w:tab w:val="left" w:pos="709"/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CD7">
        <w:rPr>
          <w:rFonts w:ascii="Times New Roman" w:eastAsia="Times New Roman" w:hAnsi="Times New Roman" w:cs="Times New Roman"/>
          <w:i/>
          <w:lang w:eastAsia="ru-RU"/>
        </w:rPr>
        <w:t>Умения: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C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>участвовать в работе российских и международных исследовательских коллективов по решению научных и научно-образовательных задач;</w:t>
      </w:r>
      <w:r w:rsidR="00DB3EB6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использовать современные методы и технологии научной коммуникации на государственном и иностранном языках; организации и </w:t>
      </w:r>
      <w:proofErr w:type="gramStart"/>
      <w:r w:rsidR="00DB3EB6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проведения фундаментальных и прикладных научных исследований;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 xml:space="preserve"> анализировать, обобщать и публично представлять результаты выполненных научных исследований;</w:t>
      </w:r>
      <w:r w:rsidR="00DB3EB6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разрабатывать новые методы исследования и применять в самостоятельной научно-исследовательской деятельности в сфере промышленной экологии и биотехнологий с учетом правил соблюдения авторских прав; использовать лабораторную и инструментальную базы для получения научных данных; 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>использовать образовательные технологии, методы и средства обучения для достижения планируемых результатов обучения;</w:t>
      </w:r>
      <w:proofErr w:type="gramEnd"/>
      <w:r w:rsidR="00DB3EB6" w:rsidRPr="00A55CD7">
        <w:rPr>
          <w:rFonts w:ascii="Times New Roman" w:eastAsia="Times New Roman" w:hAnsi="Times New Roman" w:cs="Times New Roman"/>
          <w:lang w:eastAsia="ru-RU"/>
        </w:rPr>
        <w:t xml:space="preserve"> разрабатывать комплексное методическое обеспечение основных профессиональных и дополнительных профессиональных образовательных программ и (или) их структурных элементов; вести преподавательскую деятельность по основным образовательным программам высшего образования;</w:t>
      </w:r>
    </w:p>
    <w:p w:rsidR="00DB3EB6" w:rsidRPr="00A55CD7" w:rsidRDefault="00DB3EB6" w:rsidP="00AB11A9">
      <w:pPr>
        <w:tabs>
          <w:tab w:val="left" w:pos="709"/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5CD7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AB11A9" w:rsidRPr="00A55CD7">
        <w:rPr>
          <w:rFonts w:ascii="Times New Roman" w:eastAsia="Times New Roman" w:hAnsi="Times New Roman" w:cs="Times New Roman"/>
          <w:i/>
          <w:lang w:eastAsia="ru-RU"/>
        </w:rPr>
        <w:t xml:space="preserve">Навык и </w:t>
      </w:r>
      <w:r w:rsidRPr="00A55CD7">
        <w:rPr>
          <w:rFonts w:ascii="Times New Roman" w:eastAsia="Times New Roman" w:hAnsi="Times New Roman" w:cs="Times New Roman"/>
          <w:i/>
          <w:color w:val="000000"/>
          <w:lang w:eastAsia="ru-RU"/>
        </w:rPr>
        <w:t>опыт деятельности</w:t>
      </w:r>
      <w:r w:rsidRPr="00A55CD7">
        <w:rPr>
          <w:rFonts w:ascii="Times New Roman" w:eastAsia="Times New Roman" w:hAnsi="Times New Roman" w:cs="Times New Roman"/>
          <w:lang w:eastAsia="ru-RU"/>
        </w:rPr>
        <w:t>: участ</w:t>
      </w:r>
      <w:r w:rsidR="006A5A67" w:rsidRPr="00A55CD7">
        <w:rPr>
          <w:rFonts w:ascii="Times New Roman" w:eastAsia="Times New Roman" w:hAnsi="Times New Roman" w:cs="Times New Roman"/>
          <w:lang w:eastAsia="ru-RU"/>
        </w:rPr>
        <w:t>ия</w:t>
      </w:r>
      <w:r w:rsidRPr="00A55CD7">
        <w:rPr>
          <w:rFonts w:ascii="Times New Roman" w:eastAsia="Times New Roman" w:hAnsi="Times New Roman" w:cs="Times New Roman"/>
          <w:lang w:eastAsia="ru-RU"/>
        </w:rPr>
        <w:t xml:space="preserve"> в работе российских и международных исследовательских коллективов по решению научных и научно-образовательных задач;</w:t>
      </w:r>
      <w:r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использова</w:t>
      </w:r>
      <w:r w:rsidR="006A5A67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>ния</w:t>
      </w:r>
      <w:r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современны</w:t>
      </w:r>
      <w:r w:rsidR="006A5A67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>х</w:t>
      </w:r>
      <w:r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метод</w:t>
      </w:r>
      <w:r w:rsidR="006A5A67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>ов</w:t>
      </w:r>
      <w:r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технологи</w:t>
      </w:r>
      <w:r w:rsidR="006A5A67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>й</w:t>
      </w:r>
      <w:r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научной коммуникации на государственном и иностранном языках; организации и проведения фундаментальных и прикладных научных исследований;</w:t>
      </w:r>
      <w:r w:rsidRPr="00A55CD7">
        <w:rPr>
          <w:rFonts w:ascii="Times New Roman" w:eastAsia="Times New Roman" w:hAnsi="Times New Roman" w:cs="Times New Roman"/>
          <w:lang w:eastAsia="ru-RU"/>
        </w:rPr>
        <w:t xml:space="preserve"> анализировать, обобщать и публично представлять результаты выполненных научных исследований;</w:t>
      </w:r>
      <w:r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>разрабатывать новые методы исследования и применять их в самостоятельной научно-исследовательской деятельности с учетом правил соблюдения авторских прав;</w:t>
      </w:r>
      <w:r w:rsidR="006A5A67"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55CD7">
        <w:rPr>
          <w:rFonts w:ascii="Times New Roman" w:eastAsia="Times New Roman" w:hAnsi="Times New Roman" w:cs="Times New Roman"/>
          <w:bCs/>
          <w:color w:val="000000"/>
          <w:lang w:eastAsia="ru-RU"/>
        </w:rPr>
        <w:t>использовать лабораторную и инструментальную базы для получения научных данных;</w:t>
      </w:r>
      <w:r w:rsidRPr="00A55CD7">
        <w:rPr>
          <w:rFonts w:ascii="Times New Roman" w:eastAsia="Times New Roman" w:hAnsi="Times New Roman" w:cs="Times New Roman"/>
          <w:lang w:eastAsia="ru-RU"/>
        </w:rPr>
        <w:t xml:space="preserve"> использовать образовательные технологии, методы и средства обучения для достижения планируемых результатов обучения; разрабатывать комплексное методическое обеспечение основных профессиональных и дополнительных профессиональных образовательных программ и (или) их структурных элементов;</w:t>
      </w:r>
      <w:proofErr w:type="gramEnd"/>
      <w:r w:rsidRPr="00A55C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A67" w:rsidRPr="00A55CD7">
        <w:rPr>
          <w:rFonts w:ascii="Times New Roman" w:eastAsia="Times New Roman" w:hAnsi="Times New Roman" w:cs="Times New Roman"/>
          <w:lang w:eastAsia="ru-RU"/>
        </w:rPr>
        <w:t>п</w:t>
      </w:r>
      <w:r w:rsidRPr="00A55CD7">
        <w:rPr>
          <w:rFonts w:ascii="Times New Roman" w:eastAsia="Times New Roman" w:hAnsi="Times New Roman" w:cs="Times New Roman"/>
          <w:lang w:eastAsia="ru-RU"/>
        </w:rPr>
        <w:t>реподавательской деятельности по основным образовательным программам высшего образования.</w:t>
      </w:r>
    </w:p>
    <w:p w:rsidR="00DB3EB6" w:rsidRPr="00A55CD7" w:rsidRDefault="00AB11A9" w:rsidP="00A55CD7">
      <w:pPr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3"/>
        </w:rPr>
      </w:pPr>
      <w:r w:rsidRPr="00A55CD7">
        <w:rPr>
          <w:rFonts w:ascii="Times New Roman" w:eastAsia="Calibri" w:hAnsi="Times New Roman" w:cs="Times New Roman"/>
          <w:b/>
          <w:kern w:val="3"/>
        </w:rPr>
        <w:t>3</w:t>
      </w:r>
      <w:r w:rsidR="00DB3EB6" w:rsidRPr="00A55CD7">
        <w:rPr>
          <w:rFonts w:ascii="Times New Roman" w:eastAsia="Calibri" w:hAnsi="Times New Roman" w:cs="Times New Roman"/>
          <w:b/>
          <w:kern w:val="3"/>
        </w:rPr>
        <w:t xml:space="preserve">. Содержание программы дисциплины: </w:t>
      </w:r>
      <w:r w:rsidRPr="00A55CD7">
        <w:rPr>
          <w:rFonts w:ascii="Times New Roman" w:hAnsi="Times New Roman"/>
        </w:rPr>
        <w:t>Раздел</w:t>
      </w:r>
      <w:r w:rsidRPr="00A55CD7">
        <w:rPr>
          <w:rFonts w:ascii="Times New Roman" w:eastAsia="Calibri" w:hAnsi="Times New Roman" w:cs="Times New Roman"/>
          <w:kern w:val="3"/>
        </w:rPr>
        <w:t xml:space="preserve"> </w:t>
      </w:r>
      <w:r w:rsidR="00DB3EB6" w:rsidRPr="00A55CD7">
        <w:rPr>
          <w:rFonts w:ascii="Times New Roman" w:eastAsia="Calibri" w:hAnsi="Times New Roman" w:cs="Times New Roman"/>
          <w:kern w:val="3"/>
        </w:rPr>
        <w:t>1.</w:t>
      </w:r>
      <w:r w:rsidR="00DB3EB6" w:rsidRPr="00A55CD7">
        <w:rPr>
          <w:rFonts w:ascii="Times New Roman" w:eastAsia="Calibri" w:hAnsi="Times New Roman" w:cs="Times New Roman"/>
          <w:b/>
          <w:kern w:val="3"/>
        </w:rPr>
        <w:t xml:space="preserve"> 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>Онтология диссертационного исследования</w:t>
      </w:r>
      <w:r w:rsidR="00DB3EB6" w:rsidRPr="00A55CD7">
        <w:rPr>
          <w:rFonts w:ascii="Times New Roman" w:eastAsia="Times New Roman" w:hAnsi="Times New Roman" w:cs="Times New Roman"/>
        </w:rPr>
        <w:t xml:space="preserve">, </w:t>
      </w:r>
      <w:r w:rsidRPr="00A55CD7">
        <w:rPr>
          <w:rFonts w:ascii="Times New Roman" w:hAnsi="Times New Roman"/>
        </w:rPr>
        <w:t>Раздел</w:t>
      </w:r>
      <w:r w:rsidRPr="00A55CD7">
        <w:rPr>
          <w:rFonts w:ascii="Times New Roman" w:eastAsia="Times New Roman" w:hAnsi="Times New Roman" w:cs="Times New Roman"/>
        </w:rPr>
        <w:t xml:space="preserve"> </w:t>
      </w:r>
      <w:r w:rsidR="00DB3EB6" w:rsidRPr="00A55CD7">
        <w:rPr>
          <w:rFonts w:ascii="Times New Roman" w:eastAsia="Times New Roman" w:hAnsi="Times New Roman" w:cs="Times New Roman"/>
        </w:rPr>
        <w:t xml:space="preserve">2. 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>Компоненты диссертационного исследования и актуальность исследования</w:t>
      </w:r>
      <w:r w:rsidR="00DB3EB6" w:rsidRPr="00A55CD7">
        <w:rPr>
          <w:rFonts w:ascii="Times New Roman" w:eastAsia="Times New Roman" w:hAnsi="Times New Roman" w:cs="Times New Roman"/>
        </w:rPr>
        <w:t>,</w:t>
      </w:r>
      <w:r w:rsidR="00DB3EB6" w:rsidRPr="00A55CD7">
        <w:rPr>
          <w:rFonts w:ascii="Times New Roman" w:eastAsia="Times New Roman" w:hAnsi="Times New Roman" w:cs="Times New Roman"/>
          <w:color w:val="000000"/>
        </w:rPr>
        <w:t xml:space="preserve"> </w:t>
      </w:r>
      <w:r w:rsidRPr="00A55CD7">
        <w:rPr>
          <w:rFonts w:ascii="Times New Roman" w:hAnsi="Times New Roman"/>
        </w:rPr>
        <w:t>Раздел</w:t>
      </w:r>
      <w:r w:rsidRPr="00A55CD7">
        <w:rPr>
          <w:rFonts w:ascii="Times New Roman" w:eastAsia="Times New Roman" w:hAnsi="Times New Roman" w:cs="Times New Roman"/>
          <w:color w:val="000000"/>
        </w:rPr>
        <w:t xml:space="preserve"> </w:t>
      </w:r>
      <w:r w:rsidR="00DB3EB6" w:rsidRPr="00A55CD7">
        <w:rPr>
          <w:rFonts w:ascii="Times New Roman" w:eastAsia="Times New Roman" w:hAnsi="Times New Roman" w:cs="Times New Roman"/>
          <w:color w:val="000000"/>
        </w:rPr>
        <w:t xml:space="preserve">3. 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>Структура диссертационной работы. Поиск информации</w:t>
      </w:r>
      <w:r w:rsidR="00DB3EB6" w:rsidRPr="00A55CD7">
        <w:rPr>
          <w:rFonts w:ascii="Times New Roman" w:eastAsia="Times New Roman" w:hAnsi="Times New Roman" w:cs="Times New Roman"/>
          <w:color w:val="000000"/>
        </w:rPr>
        <w:t xml:space="preserve">, </w:t>
      </w:r>
      <w:r w:rsidRPr="00A55CD7">
        <w:rPr>
          <w:rFonts w:ascii="Times New Roman" w:hAnsi="Times New Roman"/>
        </w:rPr>
        <w:t>Раздел</w:t>
      </w:r>
      <w:r w:rsidRPr="00A55CD7">
        <w:rPr>
          <w:rFonts w:ascii="Times New Roman" w:eastAsia="Times New Roman" w:hAnsi="Times New Roman" w:cs="Times New Roman"/>
          <w:color w:val="000000"/>
        </w:rPr>
        <w:t xml:space="preserve"> </w:t>
      </w:r>
      <w:r w:rsidR="00DB3EB6" w:rsidRPr="00A55CD7">
        <w:rPr>
          <w:rFonts w:ascii="Times New Roman" w:eastAsia="Times New Roman" w:hAnsi="Times New Roman" w:cs="Times New Roman"/>
          <w:color w:val="000000"/>
        </w:rPr>
        <w:t xml:space="preserve">4. 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>Методы исследования. Научные новации и достижения</w:t>
      </w:r>
      <w:r w:rsidR="00DB3EB6" w:rsidRPr="00A55CD7">
        <w:rPr>
          <w:rFonts w:ascii="Times New Roman" w:eastAsia="Times New Roman" w:hAnsi="Times New Roman" w:cs="Times New Roman"/>
          <w:color w:val="000000"/>
        </w:rPr>
        <w:t xml:space="preserve">, </w:t>
      </w:r>
      <w:r w:rsidRPr="00A55CD7">
        <w:rPr>
          <w:rFonts w:ascii="Times New Roman" w:hAnsi="Times New Roman"/>
        </w:rPr>
        <w:t>Раздел</w:t>
      </w:r>
      <w:r w:rsidRPr="00A55CD7">
        <w:rPr>
          <w:rFonts w:ascii="Times New Roman" w:eastAsia="Times New Roman" w:hAnsi="Times New Roman" w:cs="Times New Roman"/>
          <w:color w:val="000000"/>
        </w:rPr>
        <w:t xml:space="preserve"> </w:t>
      </w:r>
      <w:r w:rsidR="00DB3EB6" w:rsidRPr="00A55CD7">
        <w:rPr>
          <w:rFonts w:ascii="Times New Roman" w:eastAsia="Times New Roman" w:hAnsi="Times New Roman" w:cs="Times New Roman"/>
          <w:color w:val="000000"/>
        </w:rPr>
        <w:t xml:space="preserve">5. </w:t>
      </w:r>
      <w:r w:rsidR="00DB3EB6" w:rsidRPr="00A55CD7">
        <w:rPr>
          <w:rFonts w:ascii="Times New Roman" w:eastAsia="Times New Roman" w:hAnsi="Times New Roman" w:cs="Times New Roman"/>
          <w:lang w:eastAsia="ru-RU"/>
        </w:rPr>
        <w:t>Процедурная модель проектирования диссертационного исследования</w:t>
      </w:r>
      <w:r w:rsidR="00DB3EB6" w:rsidRPr="00A55CD7">
        <w:rPr>
          <w:rFonts w:ascii="Times New Roman" w:eastAsia="Times New Roman" w:hAnsi="Times New Roman" w:cs="Times New Roman"/>
          <w:color w:val="000000"/>
        </w:rPr>
        <w:t>.</w:t>
      </w:r>
      <w:r w:rsidR="00DB3EB6" w:rsidRPr="00A55CD7">
        <w:rPr>
          <w:rFonts w:ascii="Times New Roman" w:eastAsia="Calibri" w:hAnsi="Times New Roman" w:cs="Times New Roman"/>
        </w:rPr>
        <w:t xml:space="preserve"> </w:t>
      </w:r>
    </w:p>
    <w:p w:rsidR="00AB11A9" w:rsidRPr="00A55CD7" w:rsidRDefault="00AB11A9" w:rsidP="00AB11A9">
      <w:pPr>
        <w:pStyle w:val="a4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</w:rPr>
      </w:pPr>
      <w:r w:rsidRPr="00A55CD7">
        <w:rPr>
          <w:rFonts w:ascii="Times New Roman" w:hAnsi="Times New Roman"/>
          <w:b/>
          <w:bCs/>
        </w:rPr>
        <w:t>4.  Форма промежуточной аттестации</w:t>
      </w:r>
      <w:r w:rsidRPr="00A55CD7">
        <w:rPr>
          <w:rFonts w:ascii="Times New Roman" w:hAnsi="Times New Roman"/>
          <w:b/>
        </w:rPr>
        <w:t xml:space="preserve">: </w:t>
      </w:r>
      <w:r w:rsidRPr="00A55CD7">
        <w:rPr>
          <w:rFonts w:ascii="Times New Roman" w:hAnsi="Times New Roman"/>
        </w:rPr>
        <w:t>зачет.</w:t>
      </w:r>
    </w:p>
    <w:p w:rsidR="00A55CD7" w:rsidRPr="00675BD9" w:rsidRDefault="00A55CD7" w:rsidP="00A55CD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A55CD7">
        <w:rPr>
          <w:rFonts w:ascii="Times New Roman" w:eastAsia="Calibri" w:hAnsi="Times New Roman" w:cs="Times New Roman"/>
          <w:b/>
          <w:bCs/>
        </w:rPr>
        <w:t>5</w:t>
      </w:r>
      <w:r w:rsidRPr="00675BD9">
        <w:rPr>
          <w:rFonts w:ascii="Times New Roman" w:eastAsia="Calibri" w:hAnsi="Times New Roman" w:cs="Times New Roman"/>
          <w:b/>
          <w:bCs/>
        </w:rPr>
        <w:t>. Разработчик</w:t>
      </w:r>
      <w:r w:rsidRPr="00675BD9">
        <w:rPr>
          <w:rFonts w:ascii="Times New Roman" w:eastAsia="Calibri" w:hAnsi="Times New Roman" w:cs="Times New Roman"/>
        </w:rPr>
        <w:t xml:space="preserve">: д-р биол. наук, профессор кафедры пищевых технологий </w:t>
      </w:r>
      <w:bookmarkStart w:id="0" w:name="_GoBack"/>
      <w:bookmarkEnd w:id="0"/>
      <w:r w:rsidRPr="00675BD9">
        <w:rPr>
          <w:rFonts w:ascii="Times New Roman" w:eastAsia="Calibri" w:hAnsi="Times New Roman" w:cs="Times New Roman"/>
        </w:rPr>
        <w:t>Алексеев</w:t>
      </w:r>
      <w:r w:rsidR="0001008F" w:rsidRPr="0001008F">
        <w:rPr>
          <w:rFonts w:ascii="Times New Roman" w:eastAsia="Calibri" w:hAnsi="Times New Roman" w:cs="Times New Roman"/>
        </w:rPr>
        <w:t xml:space="preserve"> </w:t>
      </w:r>
      <w:r w:rsidR="0001008F" w:rsidRPr="00675BD9">
        <w:rPr>
          <w:rFonts w:ascii="Times New Roman" w:eastAsia="Calibri" w:hAnsi="Times New Roman" w:cs="Times New Roman"/>
        </w:rPr>
        <w:t>А.Л.</w:t>
      </w:r>
      <w:r w:rsidRPr="00675BD9">
        <w:rPr>
          <w:rFonts w:ascii="Times New Roman" w:eastAsia="Calibri" w:hAnsi="Times New Roman" w:cs="Times New Roman"/>
        </w:rPr>
        <w:t>.</w:t>
      </w:r>
    </w:p>
    <w:p w:rsidR="00DB3EB6" w:rsidRPr="00A55CD7" w:rsidRDefault="00DB3EB6" w:rsidP="00DB3EB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B3EB6" w:rsidRPr="00A55CD7" w:rsidRDefault="00DB3EB6" w:rsidP="00DB3EB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sectPr w:rsidR="00DB3EB6" w:rsidRPr="00A55CD7" w:rsidSect="009861FB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919"/>
    <w:multiLevelType w:val="hybridMultilevel"/>
    <w:tmpl w:val="18AE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70B0"/>
    <w:multiLevelType w:val="hybridMultilevel"/>
    <w:tmpl w:val="A97C64C6"/>
    <w:lvl w:ilvl="0" w:tplc="1AAEE060">
      <w:numFmt w:val="bullet"/>
      <w:lvlText w:val="˗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132A6"/>
    <w:multiLevelType w:val="hybridMultilevel"/>
    <w:tmpl w:val="C7685E3C"/>
    <w:lvl w:ilvl="0" w:tplc="7C42902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5E294F"/>
    <w:multiLevelType w:val="hybridMultilevel"/>
    <w:tmpl w:val="18AE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66"/>
    <w:rsid w:val="0001008F"/>
    <w:rsid w:val="00173784"/>
    <w:rsid w:val="00565FE7"/>
    <w:rsid w:val="006A5A67"/>
    <w:rsid w:val="006E201D"/>
    <w:rsid w:val="0094021B"/>
    <w:rsid w:val="00A55CD7"/>
    <w:rsid w:val="00AB11A9"/>
    <w:rsid w:val="00C1765F"/>
    <w:rsid w:val="00C55866"/>
    <w:rsid w:val="00D40527"/>
    <w:rsid w:val="00D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semiHidden/>
    <w:rsid w:val="00DB3EB6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DB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semiHidden/>
    <w:rsid w:val="00DB3EB6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DB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ALEXEEVA</cp:lastModifiedBy>
  <cp:revision>12</cp:revision>
  <dcterms:created xsi:type="dcterms:W3CDTF">2019-03-03T16:02:00Z</dcterms:created>
  <dcterms:modified xsi:type="dcterms:W3CDTF">2023-05-27T16:19:00Z</dcterms:modified>
</cp:coreProperties>
</file>