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AB7F27" w:rsidRDefault="00D33B5E" w:rsidP="007232B2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AB7F27" w:rsidRDefault="00D33B5E" w:rsidP="007232B2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2E81F978" w:rsidR="00D33B5E" w:rsidRPr="00722E31" w:rsidRDefault="00D33B5E" w:rsidP="007232B2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E3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B0D19">
        <w:rPr>
          <w:rFonts w:ascii="Times New Roman" w:hAnsi="Times New Roman" w:cs="Times New Roman"/>
          <w:b/>
          <w:iCs/>
          <w:sz w:val="24"/>
          <w:szCs w:val="24"/>
          <w:u w:val="single"/>
        </w:rPr>
        <w:t>Устойчивое развитие</w:t>
      </w:r>
      <w:r w:rsidRPr="00722E3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9C0B566" w14:textId="77777777" w:rsidR="00D33B5E" w:rsidRPr="007C0A9B" w:rsidRDefault="00D33B5E" w:rsidP="007E6C1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3B791B8E" w:rsidR="00D33B5E" w:rsidRPr="00152E19" w:rsidRDefault="00D33B5E" w:rsidP="007E6C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52E1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52E19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05.04.06 Экология и природопользование, направленность (профиль) Природопользование и охрана окружающей среды, разработанной в соответствии с Федеральным государственным образовательным стандартом высшего образования по специальности 05.04.06 Экология и природопользование, утвержденным приказом Министерства образования и науки РФ от </w:t>
      </w:r>
      <w:r w:rsidR="007232B2" w:rsidRPr="00152E19">
        <w:rPr>
          <w:rFonts w:ascii="Times New Roman" w:hAnsi="Times New Roman" w:cs="Times New Roman"/>
          <w:sz w:val="24"/>
          <w:szCs w:val="24"/>
        </w:rPr>
        <w:t>7</w:t>
      </w:r>
      <w:r w:rsidRPr="00152E19">
        <w:rPr>
          <w:rFonts w:ascii="Times New Roman" w:hAnsi="Times New Roman" w:cs="Times New Roman"/>
          <w:sz w:val="24"/>
          <w:szCs w:val="24"/>
        </w:rPr>
        <w:t>.0</w:t>
      </w:r>
      <w:r w:rsidR="009D2CD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152E19">
        <w:rPr>
          <w:rFonts w:ascii="Times New Roman" w:hAnsi="Times New Roman" w:cs="Times New Roman"/>
          <w:sz w:val="24"/>
          <w:szCs w:val="24"/>
        </w:rPr>
        <w:t>.20</w:t>
      </w:r>
      <w:r w:rsidR="007232B2" w:rsidRPr="00152E19">
        <w:rPr>
          <w:rFonts w:ascii="Times New Roman" w:hAnsi="Times New Roman" w:cs="Times New Roman"/>
          <w:sz w:val="24"/>
          <w:szCs w:val="24"/>
        </w:rPr>
        <w:t>20</w:t>
      </w:r>
      <w:r w:rsidRPr="00152E19">
        <w:rPr>
          <w:rFonts w:ascii="Times New Roman" w:hAnsi="Times New Roman" w:cs="Times New Roman"/>
          <w:sz w:val="24"/>
          <w:szCs w:val="24"/>
        </w:rPr>
        <w:t xml:space="preserve"> № </w:t>
      </w:r>
      <w:r w:rsidR="007232B2" w:rsidRPr="00152E19">
        <w:rPr>
          <w:rFonts w:ascii="Times New Roman" w:hAnsi="Times New Roman" w:cs="Times New Roman"/>
          <w:sz w:val="24"/>
          <w:szCs w:val="24"/>
        </w:rPr>
        <w:t>897</w:t>
      </w:r>
      <w:r w:rsidRPr="00152E19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152E19" w:rsidRDefault="00D33B5E" w:rsidP="007E6C1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E1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F3EC82E" w14:textId="71610562" w:rsidR="00152E19" w:rsidRPr="00152E19" w:rsidRDefault="00152E19" w:rsidP="007E6C1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9">
        <w:rPr>
          <w:rFonts w:ascii="Times New Roman" w:hAnsi="Times New Roman" w:cs="Times New Roman"/>
          <w:sz w:val="24"/>
          <w:szCs w:val="24"/>
        </w:rPr>
        <w:t>Универсальные</w:t>
      </w:r>
      <w:r w:rsidR="00D33B5E" w:rsidRPr="00152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 w:rsidR="007232B2" w:rsidRPr="00152E19">
        <w:rPr>
          <w:rFonts w:ascii="Times New Roman" w:hAnsi="Times New Roman" w:cs="Times New Roman"/>
          <w:sz w:val="24"/>
          <w:szCs w:val="24"/>
        </w:rPr>
        <w:t>У</w:t>
      </w:r>
      <w:r w:rsidR="00D33B5E" w:rsidRPr="00152E19">
        <w:rPr>
          <w:rFonts w:ascii="Times New Roman" w:hAnsi="Times New Roman" w:cs="Times New Roman"/>
          <w:sz w:val="24"/>
          <w:szCs w:val="24"/>
        </w:rPr>
        <w:t>К):</w:t>
      </w:r>
    </w:p>
    <w:p w14:paraId="42557DA2" w14:textId="66385E3B" w:rsidR="00152E19" w:rsidRPr="00152E19" w:rsidRDefault="00152E19" w:rsidP="007E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9">
        <w:rPr>
          <w:rFonts w:ascii="Times New Roman" w:hAnsi="Times New Roman" w:cs="Times New Roman"/>
          <w:color w:val="000000"/>
          <w:sz w:val="24"/>
          <w:szCs w:val="24"/>
        </w:rPr>
        <w:t>-Способен осуществлять критический анализ проблемных ситуаций на основе системного подхода, вырабатывать стратегию действий (</w:t>
      </w:r>
      <w:r w:rsidRPr="00152E19">
        <w:rPr>
          <w:rFonts w:ascii="Times New Roman" w:hAnsi="Times New Roman" w:cs="Times New Roman"/>
          <w:sz w:val="24"/>
          <w:szCs w:val="24"/>
        </w:rPr>
        <w:t>УК-1).</w:t>
      </w:r>
    </w:p>
    <w:p w14:paraId="1B83F34C" w14:textId="77777777" w:rsidR="00152E19" w:rsidRPr="00152E19" w:rsidRDefault="00152E19" w:rsidP="007E6C1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9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04A2FABC" w14:textId="6FD71C0B" w:rsidR="007232B2" w:rsidRPr="00152E19" w:rsidRDefault="007232B2" w:rsidP="007E6C1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E19">
        <w:rPr>
          <w:rFonts w:ascii="Times New Roman" w:hAnsi="Times New Roman" w:cs="Times New Roman"/>
          <w:sz w:val="24"/>
          <w:szCs w:val="24"/>
        </w:rPr>
        <w:t xml:space="preserve">- </w:t>
      </w:r>
      <w:r w:rsidR="00152E19" w:rsidRPr="00152E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2E19">
        <w:rPr>
          <w:rFonts w:ascii="Times New Roman" w:hAnsi="Times New Roman" w:cs="Times New Roman"/>
          <w:color w:val="000000"/>
          <w:sz w:val="24"/>
          <w:szCs w:val="24"/>
        </w:rPr>
        <w:t>существляет критический анализ проблемных ситуаций на основе системного подхода (</w:t>
      </w:r>
      <w:r w:rsidRPr="00152E19">
        <w:rPr>
          <w:rFonts w:ascii="Times New Roman" w:hAnsi="Times New Roman" w:cs="Times New Roman"/>
          <w:sz w:val="24"/>
          <w:szCs w:val="24"/>
        </w:rPr>
        <w:t>УК-1.1)</w:t>
      </w:r>
      <w:r w:rsidRPr="00152E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79AC13" w14:textId="1C1DC86C" w:rsidR="007232B2" w:rsidRPr="00152E19" w:rsidRDefault="007232B2" w:rsidP="007E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9">
        <w:rPr>
          <w:rFonts w:ascii="Times New Roman" w:hAnsi="Times New Roman" w:cs="Times New Roman"/>
          <w:sz w:val="24"/>
          <w:szCs w:val="24"/>
        </w:rPr>
        <w:t xml:space="preserve">- </w:t>
      </w:r>
      <w:r w:rsidR="00152E19" w:rsidRPr="00152E1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2E19">
        <w:rPr>
          <w:rFonts w:ascii="Times New Roman" w:hAnsi="Times New Roman" w:cs="Times New Roman"/>
          <w:color w:val="000000"/>
          <w:sz w:val="24"/>
          <w:szCs w:val="24"/>
        </w:rPr>
        <w:t>ырабатывает стратегию действий по решению проблемных ситуаций (</w:t>
      </w:r>
      <w:r w:rsidRPr="00152E19">
        <w:rPr>
          <w:rFonts w:ascii="Times New Roman" w:hAnsi="Times New Roman" w:cs="Times New Roman"/>
          <w:sz w:val="24"/>
          <w:szCs w:val="24"/>
        </w:rPr>
        <w:t>УК-1.2).</w:t>
      </w:r>
    </w:p>
    <w:p w14:paraId="3561F3A2" w14:textId="77777777" w:rsidR="00152E19" w:rsidRPr="00152E19" w:rsidRDefault="00152E19" w:rsidP="007E6C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2E19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152E19">
        <w:rPr>
          <w:rFonts w:ascii="Times New Roman" w:hAnsi="Times New Roman" w:cs="Times New Roman"/>
          <w:sz w:val="24"/>
          <w:szCs w:val="24"/>
        </w:rPr>
        <w:t xml:space="preserve"> - </w:t>
      </w:r>
      <w:r w:rsidRPr="00152E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экологических проблемных ситуаций; особенностей проявления проблемных экологических ситуаций</w:t>
      </w:r>
      <w:r w:rsidRPr="00152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F8CB51" w14:textId="77777777" w:rsidR="00152E19" w:rsidRPr="00152E19" w:rsidRDefault="00152E19" w:rsidP="007E6C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2E19">
        <w:rPr>
          <w:rFonts w:ascii="Times New Roman" w:hAnsi="Times New Roman" w:cs="Times New Roman"/>
          <w:i/>
          <w:iCs/>
          <w:sz w:val="24"/>
          <w:szCs w:val="24"/>
        </w:rPr>
        <w:t xml:space="preserve">Умения:- </w:t>
      </w:r>
      <w:r w:rsidRPr="00152E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осуществлять анализ критических ситуаций; использовать приемы ведения документации, характеризующей состояние природной среды</w:t>
      </w:r>
      <w:r w:rsidRPr="00152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BF7B35" w14:textId="2BD8D58E" w:rsidR="00152E19" w:rsidRPr="00152E19" w:rsidRDefault="00152E19" w:rsidP="007E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9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деятельности:- </w:t>
      </w:r>
      <w:r w:rsidRPr="00152E19">
        <w:rPr>
          <w:rFonts w:ascii="Times New Roman" w:hAnsi="Times New Roman" w:cs="Times New Roman"/>
          <w:sz w:val="24"/>
          <w:szCs w:val="24"/>
        </w:rPr>
        <w:t xml:space="preserve"> </w:t>
      </w:r>
      <w:r w:rsidRPr="00152E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использование знаний экологии и природопользования; принятие решений по выходу из проблемных экологических ситуаций.</w:t>
      </w:r>
    </w:p>
    <w:p w14:paraId="445B1131" w14:textId="6D4EDCD9" w:rsidR="007232B2" w:rsidRPr="00152E19" w:rsidRDefault="007232B2" w:rsidP="007E6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E19">
        <w:rPr>
          <w:rFonts w:ascii="Times New Roman" w:hAnsi="Times New Roman" w:cs="Times New Roman"/>
          <w:color w:val="000000"/>
          <w:sz w:val="24"/>
          <w:szCs w:val="24"/>
        </w:rPr>
        <w:t>Общепрофессиональные компетенции</w:t>
      </w:r>
      <w:r w:rsidR="00152E19" w:rsidRPr="00152E19">
        <w:rPr>
          <w:rFonts w:ascii="Times New Roman" w:hAnsi="Times New Roman" w:cs="Times New Roman"/>
          <w:color w:val="000000"/>
          <w:sz w:val="24"/>
          <w:szCs w:val="24"/>
        </w:rPr>
        <w:t xml:space="preserve"> (ОПК)</w:t>
      </w:r>
      <w:r w:rsidRPr="00152E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1E4BCD" w14:textId="3BDD8F31" w:rsidR="00152E19" w:rsidRPr="00152E19" w:rsidRDefault="00152E19" w:rsidP="007E6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E1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152E19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152E19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 (ОПК-2).</w:t>
      </w:r>
    </w:p>
    <w:p w14:paraId="3DCB1581" w14:textId="77777777" w:rsidR="00152E19" w:rsidRPr="00152E19" w:rsidRDefault="00152E19" w:rsidP="007E6C1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9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5A4D3247" w14:textId="0883BF8A" w:rsidR="007232B2" w:rsidRPr="00152E19" w:rsidRDefault="007232B2" w:rsidP="007E6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E19">
        <w:rPr>
          <w:rFonts w:ascii="Times New Roman" w:hAnsi="Times New Roman" w:cs="Times New Roman"/>
          <w:sz w:val="24"/>
          <w:szCs w:val="24"/>
        </w:rPr>
        <w:t>-</w:t>
      </w:r>
      <w:r w:rsidR="00152E19" w:rsidRPr="00152E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2E19">
        <w:rPr>
          <w:rFonts w:ascii="Times New Roman" w:hAnsi="Times New Roman" w:cs="Times New Roman"/>
          <w:color w:val="000000"/>
          <w:sz w:val="24"/>
          <w:szCs w:val="24"/>
        </w:rPr>
        <w:t>сваивает знания специальных и новых разделов экологии, геоэкологии и природопользования (</w:t>
      </w:r>
      <w:r w:rsidRPr="00152E19">
        <w:rPr>
          <w:rFonts w:ascii="Times New Roman" w:hAnsi="Times New Roman" w:cs="Times New Roman"/>
          <w:sz w:val="24"/>
          <w:szCs w:val="24"/>
        </w:rPr>
        <w:t>ОПК-2.1)</w:t>
      </w:r>
      <w:r w:rsidRPr="00152E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2EBA88" w14:textId="5E8EAD7A" w:rsidR="00D33B5E" w:rsidRPr="00152E19" w:rsidRDefault="00D33B5E" w:rsidP="007E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DB6E78B" w14:textId="22133B48" w:rsidR="00D33B5E" w:rsidRPr="00152E19" w:rsidRDefault="00D33B5E" w:rsidP="007E6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19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152E19">
        <w:rPr>
          <w:rFonts w:ascii="Times New Roman" w:hAnsi="Times New Roman" w:cs="Times New Roman"/>
          <w:sz w:val="24"/>
          <w:szCs w:val="24"/>
        </w:rPr>
        <w:t xml:space="preserve"> -</w:t>
      </w:r>
      <w:r w:rsidR="00152E19" w:rsidRPr="00152E19">
        <w:rPr>
          <w:rFonts w:ascii="Times New Roman" w:hAnsi="Times New Roman" w:cs="Times New Roman"/>
          <w:sz w:val="24"/>
          <w:szCs w:val="24"/>
        </w:rPr>
        <w:t xml:space="preserve"> </w:t>
      </w:r>
      <w:r w:rsidR="007232B2" w:rsidRPr="00152E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основных механизмов и ключевых технологий устойчивого развития</w:t>
      </w:r>
      <w:r w:rsidR="009B0D19" w:rsidRPr="00152E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B4226C5" w14:textId="7F6C99F0" w:rsidR="007232B2" w:rsidRPr="00152E19" w:rsidRDefault="00D33B5E" w:rsidP="007E6C12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152E19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400F21" w:rsidRPr="00152E1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B4BF1" w:rsidRPr="00152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32B2" w:rsidRPr="00152E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анализировать социально-экономические факторы устойчивого развития территории.</w:t>
      </w:r>
      <w:r w:rsidR="007232B2" w:rsidRPr="00152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85F30D" w14:textId="045A9503" w:rsidR="00EB4BF1" w:rsidRPr="00152E19" w:rsidRDefault="00D33B5E" w:rsidP="007E6C12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E19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деятельности:- </w:t>
      </w:r>
      <w:r w:rsidRPr="00152E19">
        <w:rPr>
          <w:rFonts w:ascii="Times New Roman" w:hAnsi="Times New Roman" w:cs="Times New Roman"/>
          <w:sz w:val="24"/>
          <w:szCs w:val="24"/>
        </w:rPr>
        <w:t xml:space="preserve"> </w:t>
      </w:r>
      <w:r w:rsidR="007232B2" w:rsidRPr="00152E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решения профессиональных задач в области экологии и природопользования с учетом основных положений концепции устойчивого развития.</w:t>
      </w:r>
    </w:p>
    <w:p w14:paraId="4C3720A7" w14:textId="70E6F6A6" w:rsidR="00D33B5E" w:rsidRPr="00EB4BF1" w:rsidRDefault="00EB4BF1" w:rsidP="007E6C1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33B5E" w:rsidRPr="00152E1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152E19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9B0D19" w:rsidRPr="00152E19">
        <w:rPr>
          <w:rFonts w:ascii="Times New Roman" w:hAnsi="Times New Roman" w:cs="Times New Roman"/>
          <w:sz w:val="24"/>
          <w:szCs w:val="24"/>
        </w:rPr>
        <w:t>Воздействия человека на биосферу.</w:t>
      </w:r>
      <w:r w:rsidRPr="00152E19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152E19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9B0D19" w:rsidRPr="00152E19">
        <w:rPr>
          <w:rFonts w:ascii="Times New Roman" w:hAnsi="Times New Roman" w:cs="Times New Roman"/>
          <w:sz w:val="24"/>
          <w:szCs w:val="24"/>
        </w:rPr>
        <w:t>Деградация естественных экосистем</w:t>
      </w:r>
      <w:r w:rsidRPr="00152E19">
        <w:rPr>
          <w:rFonts w:ascii="Times New Roman" w:hAnsi="Times New Roman" w:cs="Times New Roman"/>
          <w:sz w:val="24"/>
          <w:szCs w:val="24"/>
        </w:rPr>
        <w:t xml:space="preserve">. </w:t>
      </w:r>
      <w:r w:rsidR="00D33B5E" w:rsidRPr="00152E19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9B0D19" w:rsidRPr="00152E19">
        <w:rPr>
          <w:rFonts w:ascii="Times New Roman" w:hAnsi="Times New Roman" w:cs="Times New Roman"/>
          <w:sz w:val="24"/>
          <w:szCs w:val="24"/>
        </w:rPr>
        <w:t>Демографическая, энергетическая, продовольственная проблема перехода к устойчивому развитию.</w:t>
      </w:r>
      <w:r w:rsidRPr="00152E19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9B0D19" w:rsidRPr="00152E19">
        <w:rPr>
          <w:rFonts w:ascii="Times New Roman" w:hAnsi="Times New Roman" w:cs="Times New Roman"/>
          <w:sz w:val="24"/>
          <w:szCs w:val="24"/>
        </w:rPr>
        <w:t>Проблемы промышленных ресурсов и отходов</w:t>
      </w:r>
      <w:r w:rsidR="009B0D19" w:rsidRPr="009B0D19">
        <w:rPr>
          <w:rFonts w:ascii="Times New Roman" w:hAnsi="Times New Roman" w:cs="Times New Roman"/>
          <w:sz w:val="24"/>
          <w:szCs w:val="24"/>
        </w:rPr>
        <w:t>, урбанизации и сохранения биоразнообразия как факторы сдерживания.</w:t>
      </w:r>
      <w:r w:rsidRPr="009B0D19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9B0D19" w:rsidRPr="009B0D1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="009B0D19" w:rsidRPr="009B0D19">
        <w:rPr>
          <w:rFonts w:ascii="Times New Roman" w:hAnsi="Times New Roman" w:cs="Times New Roman"/>
          <w:sz w:val="24"/>
          <w:szCs w:val="24"/>
        </w:rPr>
        <w:t>экономических и правовых механизмов</w:t>
      </w:r>
      <w:proofErr w:type="gramEnd"/>
      <w:r w:rsidR="009B0D19" w:rsidRPr="009B0D19">
        <w:rPr>
          <w:rFonts w:ascii="Times New Roman" w:hAnsi="Times New Roman" w:cs="Times New Roman"/>
          <w:sz w:val="24"/>
          <w:szCs w:val="24"/>
        </w:rPr>
        <w:t xml:space="preserve"> рационального природопользования развития концепции</w:t>
      </w:r>
      <w:r w:rsidRPr="009B0D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0D1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8186A" w:rsidRPr="009B0D19">
        <w:rPr>
          <w:rFonts w:ascii="Times New Roman" w:hAnsi="Times New Roman" w:cs="Times New Roman"/>
          <w:sz w:val="24"/>
          <w:szCs w:val="24"/>
        </w:rPr>
        <w:t>6</w:t>
      </w:r>
      <w:r w:rsidRPr="009B0D19">
        <w:rPr>
          <w:rFonts w:ascii="Times New Roman" w:hAnsi="Times New Roman" w:cs="Times New Roman"/>
          <w:sz w:val="24"/>
          <w:szCs w:val="24"/>
        </w:rPr>
        <w:t xml:space="preserve">. </w:t>
      </w:r>
      <w:r w:rsidR="009B0D19" w:rsidRPr="009B0D19">
        <w:rPr>
          <w:rFonts w:ascii="Times New Roman" w:hAnsi="Times New Roman" w:cs="Times New Roman"/>
          <w:sz w:val="24"/>
          <w:szCs w:val="24"/>
        </w:rPr>
        <w:t>Международное сотрудничество в развитии и реализации концепции устойчивого развития</w:t>
      </w:r>
      <w:r w:rsidRPr="009B0D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EC8D17" w14:textId="46B0DA16" w:rsidR="00D33B5E" w:rsidRPr="00EB4BF1" w:rsidRDefault="00EB4BF1" w:rsidP="007E6C12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EB4BF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EB4BF1">
        <w:rPr>
          <w:rFonts w:ascii="Times New Roman" w:hAnsi="Times New Roman" w:cs="Times New Roman"/>
          <w:sz w:val="24"/>
          <w:szCs w:val="24"/>
        </w:rPr>
        <w:t xml:space="preserve">: </w:t>
      </w:r>
      <w:r w:rsidR="009B0D19">
        <w:rPr>
          <w:rFonts w:ascii="Times New Roman" w:hAnsi="Times New Roman" w:cs="Times New Roman"/>
          <w:sz w:val="24"/>
          <w:szCs w:val="24"/>
        </w:rPr>
        <w:t>зачет</w:t>
      </w:r>
    </w:p>
    <w:p w14:paraId="02EDB72D" w14:textId="3C640050" w:rsidR="00D33B5E" w:rsidRPr="00EB4BF1" w:rsidRDefault="00EB4BF1" w:rsidP="007E6C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EB4BF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EB4BF1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EB4BF1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>
        <w:rPr>
          <w:rFonts w:ascii="Times New Roman" w:hAnsi="Times New Roman" w:cs="Times New Roman"/>
          <w:sz w:val="24"/>
          <w:szCs w:val="24"/>
        </w:rPr>
        <w:t>Косенко Т.Г.</w:t>
      </w:r>
    </w:p>
    <w:p w14:paraId="79F698FA" w14:textId="77777777" w:rsidR="005734B4" w:rsidRDefault="005734B4" w:rsidP="007E6C12">
      <w:pPr>
        <w:spacing w:after="0" w:line="240" w:lineRule="auto"/>
      </w:pPr>
    </w:p>
    <w:sectPr w:rsidR="005734B4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152E19"/>
    <w:rsid w:val="00400F21"/>
    <w:rsid w:val="005734B4"/>
    <w:rsid w:val="005E0F15"/>
    <w:rsid w:val="00722E31"/>
    <w:rsid w:val="007232B2"/>
    <w:rsid w:val="007E6C12"/>
    <w:rsid w:val="0083551F"/>
    <w:rsid w:val="009B0D19"/>
    <w:rsid w:val="009D2CD5"/>
    <w:rsid w:val="00D33B5E"/>
    <w:rsid w:val="00D8186A"/>
    <w:rsid w:val="00EB4BF1"/>
    <w:rsid w:val="00F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13</cp:revision>
  <dcterms:created xsi:type="dcterms:W3CDTF">2021-09-13T07:56:00Z</dcterms:created>
  <dcterms:modified xsi:type="dcterms:W3CDTF">2023-07-10T07:11:00Z</dcterms:modified>
</cp:coreProperties>
</file>