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7B001" w14:textId="77777777" w:rsidR="002C044B" w:rsidRPr="00AB7F27" w:rsidRDefault="002C044B" w:rsidP="002C044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047E796" w14:textId="77777777" w:rsidR="002C044B" w:rsidRPr="00AB7F27" w:rsidRDefault="002C044B" w:rsidP="002C044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18C3B6F" w14:textId="5C9C788C" w:rsidR="002C044B" w:rsidRPr="00AB7F27" w:rsidRDefault="002C044B" w:rsidP="002C044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аналитическая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0BD0F847" w14:textId="77777777" w:rsidR="002C044B" w:rsidRPr="007C0A9B" w:rsidRDefault="002C044B" w:rsidP="002C044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6AD1854C" w14:textId="740F9F4E" w:rsidR="002C044B" w:rsidRPr="007C0A9B" w:rsidRDefault="002C044B" w:rsidP="002C044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="004A54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>, направленность (профиль)</w:t>
      </w:r>
      <w:r>
        <w:rPr>
          <w:rFonts w:ascii="Times New Roman" w:hAnsi="Times New Roman" w:cs="Times New Roman"/>
          <w:sz w:val="24"/>
          <w:szCs w:val="24"/>
        </w:rPr>
        <w:t xml:space="preserve">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4A549B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A549B">
        <w:rPr>
          <w:rFonts w:ascii="Times New Roman" w:hAnsi="Times New Roman" w:cs="Times New Roman"/>
          <w:sz w:val="24"/>
          <w:szCs w:val="24"/>
        </w:rPr>
        <w:t>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894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2F395B8" w14:textId="77777777" w:rsidR="002C044B" w:rsidRPr="007C0A9B" w:rsidRDefault="002C044B" w:rsidP="002C044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55C376E7" w14:textId="77777777" w:rsidR="002C044B" w:rsidRPr="007C0A9B" w:rsidRDefault="002C044B" w:rsidP="002C044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6B56B90" w14:textId="77777777" w:rsidR="002C044B" w:rsidRPr="007F7A85" w:rsidRDefault="002C044B" w:rsidP="002C04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F7A85">
        <w:rPr>
          <w:rFonts w:ascii="Times New Roman" w:hAnsi="Times New Roman" w:cs="Times New Roman"/>
          <w:bCs/>
          <w:sz w:val="24"/>
          <w:szCs w:val="24"/>
        </w:rPr>
        <w:t xml:space="preserve">Общепрофессиональные компетенции (ОПК): </w:t>
      </w:r>
      <w:r w:rsidRPr="00EA3DFC">
        <w:rPr>
          <w:rFonts w:ascii="Times New Roman" w:hAnsi="Times New Roman" w:cs="Times New Roman"/>
          <w:color w:val="000000"/>
          <w:sz w:val="24"/>
          <w:szCs w:val="24"/>
        </w:rPr>
        <w:t>способен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</w:t>
      </w:r>
      <w:r w:rsidRPr="00EA3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DFC">
        <w:rPr>
          <w:rFonts w:ascii="Times New Roman" w:hAnsi="Times New Roman" w:cs="Times New Roman"/>
          <w:sz w:val="24"/>
          <w:szCs w:val="24"/>
        </w:rPr>
        <w:t>(ОПК-1)</w:t>
      </w:r>
      <w:r w:rsidRPr="007F7A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EC5685" w14:textId="77777777" w:rsidR="002C044B" w:rsidRPr="00EA3DFC" w:rsidRDefault="002C044B" w:rsidP="002C04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F7A85">
        <w:rPr>
          <w:rFonts w:ascii="Times New Roman" w:hAnsi="Times New Roman" w:cs="Times New Roman"/>
          <w:bCs/>
          <w:sz w:val="24"/>
          <w:szCs w:val="24"/>
        </w:rPr>
        <w:t xml:space="preserve">Индикаторы достижения компетенции: </w:t>
      </w:r>
      <w:r w:rsidRPr="00EA3DFC">
        <w:rPr>
          <w:rFonts w:ascii="Times New Roman" w:hAnsi="Times New Roman" w:cs="Times New Roman"/>
          <w:color w:val="000000"/>
          <w:sz w:val="24"/>
          <w:szCs w:val="24"/>
        </w:rPr>
        <w:t>применяет базовые знания химии при проведении химико-аналитических исследований в области экологии и природопользования</w:t>
      </w:r>
      <w:r w:rsidRPr="00EA3DFC">
        <w:rPr>
          <w:rFonts w:ascii="Times New Roman" w:hAnsi="Times New Roman" w:cs="Times New Roman"/>
          <w:sz w:val="24"/>
          <w:szCs w:val="24"/>
        </w:rPr>
        <w:t xml:space="preserve"> (ОПК-1.3)</w:t>
      </w:r>
      <w:r w:rsidRPr="00EA3D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BFF2AC" w14:textId="77777777" w:rsidR="002C044B" w:rsidRPr="007C0A9B" w:rsidRDefault="002C044B" w:rsidP="002C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7CD9FD4" w14:textId="77777777" w:rsidR="002C044B" w:rsidRPr="00EA3DFC" w:rsidRDefault="002C044B" w:rsidP="002C044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3DFC">
        <w:rPr>
          <w:rFonts w:ascii="Times New Roman" w:hAnsi="Times New Roman" w:cs="Times New Roman"/>
          <w:i/>
          <w:iCs/>
          <w:sz w:val="24"/>
          <w:szCs w:val="24"/>
        </w:rPr>
        <w:t xml:space="preserve">            Знания:</w:t>
      </w:r>
      <w:r w:rsidRPr="00EA3DFC">
        <w:rPr>
          <w:rFonts w:ascii="Times New Roman" w:hAnsi="Times New Roman" w:cs="Times New Roman"/>
          <w:sz w:val="24"/>
          <w:szCs w:val="24"/>
        </w:rPr>
        <w:t xml:space="preserve"> </w:t>
      </w:r>
      <w:r w:rsidRPr="00EA3DFC">
        <w:rPr>
          <w:rFonts w:ascii="Times New Roman" w:hAnsi="Times New Roman" w:cs="Times New Roman"/>
          <w:color w:val="000000"/>
          <w:sz w:val="24"/>
          <w:szCs w:val="24"/>
        </w:rPr>
        <w:t>базовых знаний химии при проведении химико-аналитических исследований в области экологии и природопользования</w:t>
      </w:r>
      <w:r w:rsidRPr="00EA3DFC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14:paraId="16795EB6" w14:textId="77777777" w:rsidR="002C044B" w:rsidRPr="00EA3DFC" w:rsidRDefault="002C044B" w:rsidP="002C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DFC">
        <w:rPr>
          <w:rFonts w:ascii="Times New Roman" w:hAnsi="Times New Roman" w:cs="Times New Roman"/>
          <w:i/>
          <w:iCs/>
          <w:sz w:val="24"/>
          <w:szCs w:val="24"/>
        </w:rPr>
        <w:t xml:space="preserve">           Умения: </w:t>
      </w:r>
      <w:r w:rsidRPr="00EA3DFC">
        <w:rPr>
          <w:rFonts w:ascii="Times New Roman" w:hAnsi="Times New Roman" w:cs="Times New Roman"/>
          <w:color w:val="000000"/>
          <w:sz w:val="24"/>
          <w:szCs w:val="24"/>
        </w:rPr>
        <w:t>применять базовые знания химии при проведении химико-аналитических исследований в области экологии и природопользования</w:t>
      </w:r>
      <w:r w:rsidRPr="00EA3D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325A9" w14:textId="77777777" w:rsidR="002C044B" w:rsidRDefault="002C044B" w:rsidP="002C04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DFC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EA3DFC">
        <w:rPr>
          <w:rFonts w:ascii="Times New Roman" w:hAnsi="Times New Roman" w:cs="Times New Roman"/>
          <w:color w:val="000000"/>
          <w:sz w:val="24"/>
          <w:szCs w:val="24"/>
        </w:rPr>
        <w:t>применения базовых знаний химии при проведении химико-аналитических исследований в области экологии и природопользования</w:t>
      </w:r>
      <w:r w:rsidRPr="00EA3DF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4A38B16A" w14:textId="68697A2F" w:rsidR="002C044B" w:rsidRPr="002C044B" w:rsidRDefault="002C044B" w:rsidP="002C044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A3DFC">
        <w:rPr>
          <w:rFonts w:ascii="Times New Roman" w:hAnsi="Times New Roman" w:cs="Times New Roman"/>
          <w:b/>
          <w:bCs/>
          <w:sz w:val="24"/>
          <w:szCs w:val="24"/>
        </w:rPr>
        <w:t xml:space="preserve">  3</w:t>
      </w:r>
      <w:r w:rsidRPr="00EA3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2C044B">
        <w:rPr>
          <w:rFonts w:ascii="Times New Roman" w:hAnsi="Times New Roman" w:cs="Times New Roman"/>
          <w:sz w:val="24"/>
          <w:szCs w:val="24"/>
        </w:rPr>
        <w:t xml:space="preserve">Раздел 1. Основные понятия и закономерности аналитической химии. Раздел 2. Качественный анализ. Раздел 3. Количественный анализ. Раздел 4. Физико-химические методы анализа. </w:t>
      </w:r>
    </w:p>
    <w:p w14:paraId="7BFB145C" w14:textId="00CE8989" w:rsidR="002C044B" w:rsidRPr="007C0A9B" w:rsidRDefault="002C044B" w:rsidP="002C044B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6A48F9FE" w14:textId="77777777" w:rsidR="002C044B" w:rsidRPr="00F5019A" w:rsidRDefault="002C044B" w:rsidP="002C04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p w14:paraId="0CAB66C2" w14:textId="77777777" w:rsidR="002C044B" w:rsidRPr="005B76C2" w:rsidRDefault="002C044B" w:rsidP="002C044B">
      <w:pPr>
        <w:spacing w:line="240" w:lineRule="auto"/>
        <w:jc w:val="both"/>
      </w:pPr>
    </w:p>
    <w:p w14:paraId="2691E005" w14:textId="77777777" w:rsidR="002C044B" w:rsidRPr="00F6269C" w:rsidRDefault="002C044B" w:rsidP="002C044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4BD47E" w14:textId="77777777" w:rsidR="002C044B" w:rsidRDefault="002C044B" w:rsidP="002C044B">
      <w:pPr>
        <w:spacing w:after="0" w:line="240" w:lineRule="auto"/>
      </w:pPr>
    </w:p>
    <w:p w14:paraId="0923B3DA" w14:textId="77777777" w:rsidR="002C044B" w:rsidRDefault="002C044B" w:rsidP="002C044B"/>
    <w:p w14:paraId="39B77003" w14:textId="77777777" w:rsidR="002C044B" w:rsidRDefault="002C044B" w:rsidP="002C044B"/>
    <w:p w14:paraId="4D50F74F" w14:textId="77777777" w:rsidR="002C044B" w:rsidRDefault="002C044B" w:rsidP="002C044B"/>
    <w:p w14:paraId="64453454" w14:textId="77777777" w:rsidR="002C044B" w:rsidRDefault="002C044B"/>
    <w:sectPr w:rsidR="002C044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4B"/>
    <w:rsid w:val="002C044B"/>
    <w:rsid w:val="004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1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BF99-7A70-4E4D-B8FE-EE2945B0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2</cp:revision>
  <dcterms:created xsi:type="dcterms:W3CDTF">2021-09-19T09:50:00Z</dcterms:created>
  <dcterms:modified xsi:type="dcterms:W3CDTF">2021-09-23T11:35:00Z</dcterms:modified>
</cp:coreProperties>
</file>