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6D5696" w:rsidRDefault="00D33B5E" w:rsidP="000F33F6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9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6D5696" w:rsidRDefault="00D33B5E" w:rsidP="000F33F6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96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0DB5FB4A" w:rsidR="00D33B5E" w:rsidRPr="006D5696" w:rsidRDefault="008072F3" w:rsidP="000F33F6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5696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6D5696" w:rsidRPr="006D5696">
        <w:rPr>
          <w:rFonts w:ascii="Times New Roman" w:hAnsi="Times New Roman" w:cs="Times New Roman"/>
          <w:b/>
          <w:iCs/>
          <w:sz w:val="24"/>
          <w:szCs w:val="24"/>
        </w:rPr>
        <w:t>Техногенные системы и экологический риск»</w:t>
      </w:r>
    </w:p>
    <w:p w14:paraId="49C0B566" w14:textId="77777777" w:rsidR="00D33B5E" w:rsidRPr="000F33F6" w:rsidRDefault="00D33B5E" w:rsidP="000F33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3F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1E7DBDCB" w:rsidR="00D33B5E" w:rsidRPr="000F33F6" w:rsidRDefault="00D33B5E" w:rsidP="000F33F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F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0F33F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F33F6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05.0</w:t>
      </w:r>
      <w:r w:rsidR="005C5BB7" w:rsidRPr="000F33F6">
        <w:rPr>
          <w:rFonts w:ascii="Times New Roman" w:hAnsi="Times New Roman" w:cs="Times New Roman"/>
          <w:sz w:val="24"/>
          <w:szCs w:val="24"/>
        </w:rPr>
        <w:t>3</w:t>
      </w:r>
      <w:r w:rsidRPr="000F33F6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направленность (профиль) </w:t>
      </w:r>
      <w:r w:rsidR="00A23D44" w:rsidRPr="000F33F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0F33F6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 05.0</w:t>
      </w:r>
      <w:r w:rsidR="00A23D44" w:rsidRPr="000F33F6">
        <w:rPr>
          <w:rFonts w:ascii="Times New Roman" w:hAnsi="Times New Roman" w:cs="Times New Roman"/>
          <w:sz w:val="24"/>
          <w:szCs w:val="24"/>
        </w:rPr>
        <w:t>3</w:t>
      </w:r>
      <w:r w:rsidRPr="000F33F6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утвержденным приказом Министерства образования и науки РФ от </w:t>
      </w:r>
      <w:r w:rsidR="00A23D44" w:rsidRPr="000F33F6">
        <w:rPr>
          <w:rFonts w:ascii="Times New Roman" w:hAnsi="Times New Roman" w:cs="Times New Roman"/>
          <w:sz w:val="24"/>
          <w:szCs w:val="24"/>
        </w:rPr>
        <w:t>07</w:t>
      </w:r>
      <w:r w:rsidRPr="000F33F6">
        <w:rPr>
          <w:rFonts w:ascii="Times New Roman" w:hAnsi="Times New Roman" w:cs="Times New Roman"/>
          <w:sz w:val="24"/>
          <w:szCs w:val="24"/>
        </w:rPr>
        <w:t>.0</w:t>
      </w:r>
      <w:r w:rsidR="00A23D44" w:rsidRPr="000F33F6">
        <w:rPr>
          <w:rFonts w:ascii="Times New Roman" w:hAnsi="Times New Roman" w:cs="Times New Roman"/>
          <w:sz w:val="24"/>
          <w:szCs w:val="24"/>
        </w:rPr>
        <w:t>8</w:t>
      </w:r>
      <w:r w:rsidRPr="000F33F6">
        <w:rPr>
          <w:rFonts w:ascii="Times New Roman" w:hAnsi="Times New Roman" w:cs="Times New Roman"/>
          <w:sz w:val="24"/>
          <w:szCs w:val="24"/>
        </w:rPr>
        <w:t>.20</w:t>
      </w:r>
      <w:r w:rsidR="00A23D44" w:rsidRPr="000F33F6">
        <w:rPr>
          <w:rFonts w:ascii="Times New Roman" w:hAnsi="Times New Roman" w:cs="Times New Roman"/>
          <w:sz w:val="24"/>
          <w:szCs w:val="24"/>
        </w:rPr>
        <w:t>20</w:t>
      </w:r>
      <w:r w:rsidRPr="000F33F6">
        <w:rPr>
          <w:rFonts w:ascii="Times New Roman" w:hAnsi="Times New Roman" w:cs="Times New Roman"/>
          <w:sz w:val="24"/>
          <w:szCs w:val="24"/>
        </w:rPr>
        <w:t xml:space="preserve"> № </w:t>
      </w:r>
      <w:r w:rsidR="00A23D44" w:rsidRPr="000F33F6">
        <w:rPr>
          <w:rFonts w:ascii="Times New Roman" w:hAnsi="Times New Roman" w:cs="Times New Roman"/>
          <w:sz w:val="24"/>
          <w:szCs w:val="24"/>
        </w:rPr>
        <w:t>894</w:t>
      </w:r>
      <w:r w:rsidRPr="000F33F6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0F33F6" w:rsidRDefault="00D33B5E" w:rsidP="000F33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3F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82DBC10" w14:textId="77777777" w:rsidR="001F70C5" w:rsidRPr="000F33F6" w:rsidRDefault="001F70C5" w:rsidP="000F33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F6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59302F1F" w14:textId="77777777" w:rsidR="000F33F6" w:rsidRPr="000F33F6" w:rsidRDefault="000F33F6" w:rsidP="000F33F6">
      <w:pPr>
        <w:pStyle w:val="a4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3F6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0F33F6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</w:t>
      </w:r>
      <w:r w:rsidRPr="000F33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F33F6">
        <w:rPr>
          <w:rFonts w:ascii="Times New Roman" w:hAnsi="Times New Roman" w:cs="Times New Roman"/>
          <w:color w:val="000000"/>
          <w:sz w:val="24"/>
          <w:szCs w:val="24"/>
        </w:rPr>
        <w:t>доохранной деятельности организации (ПК-2).</w:t>
      </w:r>
    </w:p>
    <w:p w14:paraId="79929F13" w14:textId="288CA030" w:rsidR="005D1BD9" w:rsidRPr="000F33F6" w:rsidRDefault="005D1BD9" w:rsidP="000F33F6">
      <w:pPr>
        <w:pStyle w:val="a4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F6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0EA3E74F" w14:textId="77777777" w:rsidR="000F33F6" w:rsidRPr="000F33F6" w:rsidRDefault="000F33F6" w:rsidP="000F33F6">
      <w:pPr>
        <w:pStyle w:val="a4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F6">
        <w:rPr>
          <w:rFonts w:ascii="Times New Roman" w:hAnsi="Times New Roman" w:cs="Times New Roman"/>
          <w:color w:val="000000"/>
          <w:sz w:val="24"/>
          <w:szCs w:val="24"/>
        </w:rPr>
        <w:t>Применяет знания типовых мероприятий по охране окружающей среды при планир</w:t>
      </w:r>
      <w:r w:rsidRPr="000F33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F33F6">
        <w:rPr>
          <w:rFonts w:ascii="Times New Roman" w:hAnsi="Times New Roman" w:cs="Times New Roman"/>
          <w:color w:val="000000"/>
          <w:sz w:val="24"/>
          <w:szCs w:val="24"/>
        </w:rPr>
        <w:t>вании  и осуществлении мероприятий по повышению эффективности природоохранной де</w:t>
      </w:r>
      <w:r w:rsidRPr="000F33F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F33F6">
        <w:rPr>
          <w:rFonts w:ascii="Times New Roman" w:hAnsi="Times New Roman" w:cs="Times New Roman"/>
          <w:color w:val="000000"/>
          <w:sz w:val="24"/>
          <w:szCs w:val="24"/>
        </w:rPr>
        <w:t>тельности организации (ПК-2.1)</w:t>
      </w:r>
    </w:p>
    <w:p w14:paraId="7A2EBA88" w14:textId="51DB9FEA" w:rsidR="00D33B5E" w:rsidRPr="000F33F6" w:rsidRDefault="00D33B5E" w:rsidP="000F33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F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A2A06F3" w14:textId="77777777" w:rsidR="000F33F6" w:rsidRPr="000F33F6" w:rsidRDefault="00D33B5E" w:rsidP="000F33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3F6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r w:rsidRPr="000F33F6">
        <w:rPr>
          <w:rFonts w:ascii="Times New Roman" w:hAnsi="Times New Roman" w:cs="Times New Roman"/>
          <w:iCs/>
          <w:sz w:val="24"/>
          <w:szCs w:val="24"/>
        </w:rPr>
        <w:t>:</w:t>
      </w:r>
      <w:r w:rsidRPr="000F33F6">
        <w:rPr>
          <w:rFonts w:ascii="Times New Roman" w:hAnsi="Times New Roman" w:cs="Times New Roman"/>
          <w:sz w:val="24"/>
          <w:szCs w:val="24"/>
        </w:rPr>
        <w:t xml:space="preserve"> - </w:t>
      </w:r>
      <w:r w:rsidR="006D5696" w:rsidRPr="000F33F6">
        <w:rPr>
          <w:rFonts w:ascii="Times New Roman" w:hAnsi="Times New Roman" w:cs="Times New Roman"/>
          <w:sz w:val="24"/>
          <w:szCs w:val="24"/>
        </w:rPr>
        <w:t>теоретических основ техногенных систем и эк</w:t>
      </w:r>
      <w:r w:rsidR="000F33F6" w:rsidRPr="000F33F6">
        <w:rPr>
          <w:rFonts w:ascii="Times New Roman" w:hAnsi="Times New Roman" w:cs="Times New Roman"/>
          <w:sz w:val="24"/>
          <w:szCs w:val="24"/>
        </w:rPr>
        <w:t>ологического риска, способность</w:t>
      </w:r>
      <w:r w:rsidR="006D5696" w:rsidRPr="000F33F6">
        <w:rPr>
          <w:rFonts w:ascii="Times New Roman" w:hAnsi="Times New Roman" w:cs="Times New Roman"/>
          <w:sz w:val="24"/>
          <w:szCs w:val="24"/>
        </w:rPr>
        <w:t xml:space="preserve"> к использованию теоретических знаний в практической деятельности</w:t>
      </w:r>
      <w:r w:rsidR="005D1BD9" w:rsidRPr="000F3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691F2" w14:textId="47FC3175" w:rsidR="006D5696" w:rsidRPr="000F33F6" w:rsidRDefault="00D33B5E" w:rsidP="000F33F6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33F6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400F21" w:rsidRPr="000F33F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B4BF1" w:rsidRPr="000F33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33F6" w:rsidRPr="000F33F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0F33F6" w:rsidRPr="000F33F6">
        <w:rPr>
          <w:rFonts w:ascii="Times New Roman" w:eastAsia="Calibri" w:hAnsi="Times New Roman" w:cs="Times New Roman"/>
          <w:sz w:val="24"/>
          <w:szCs w:val="24"/>
        </w:rPr>
        <w:t>прогноз техногенного воздействия, рассчитывать показ</w:t>
      </w:r>
      <w:r w:rsidR="000F33F6" w:rsidRPr="000F33F6">
        <w:rPr>
          <w:rFonts w:ascii="Times New Roman" w:eastAsia="Calibri" w:hAnsi="Times New Roman" w:cs="Times New Roman"/>
          <w:sz w:val="24"/>
          <w:szCs w:val="24"/>
        </w:rPr>
        <w:t>а</w:t>
      </w:r>
      <w:r w:rsidR="000F33F6" w:rsidRPr="000F33F6">
        <w:rPr>
          <w:rFonts w:ascii="Times New Roman" w:eastAsia="Calibri" w:hAnsi="Times New Roman" w:cs="Times New Roman"/>
          <w:sz w:val="24"/>
          <w:szCs w:val="24"/>
        </w:rPr>
        <w:t>тели экологического риска и уметь пр</w:t>
      </w:r>
      <w:r w:rsidR="000F33F6" w:rsidRPr="000F33F6">
        <w:rPr>
          <w:rFonts w:ascii="Times New Roman" w:eastAsia="Calibri" w:hAnsi="Times New Roman" w:cs="Times New Roman"/>
          <w:sz w:val="24"/>
          <w:szCs w:val="24"/>
        </w:rPr>
        <w:t>и</w:t>
      </w:r>
      <w:r w:rsidR="000F33F6" w:rsidRPr="000F33F6">
        <w:rPr>
          <w:rFonts w:ascii="Times New Roman" w:eastAsia="Calibri" w:hAnsi="Times New Roman" w:cs="Times New Roman"/>
          <w:sz w:val="24"/>
          <w:szCs w:val="24"/>
        </w:rPr>
        <w:t>менять их на практике</w:t>
      </w:r>
    </w:p>
    <w:p w14:paraId="06CDA6AF" w14:textId="77777777" w:rsidR="000F33F6" w:rsidRPr="000F33F6" w:rsidRDefault="00D33B5E" w:rsidP="000F33F6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0F33F6">
        <w:rPr>
          <w:i/>
          <w:iCs/>
          <w:sz w:val="24"/>
          <w:szCs w:val="24"/>
        </w:rPr>
        <w:t>На</w:t>
      </w:r>
      <w:r w:rsidR="000A0D1F" w:rsidRPr="000F33F6">
        <w:rPr>
          <w:i/>
          <w:iCs/>
          <w:sz w:val="24"/>
          <w:szCs w:val="24"/>
        </w:rPr>
        <w:t>вык и (или) опыт деятельности</w:t>
      </w:r>
      <w:r w:rsidR="000A0D1F" w:rsidRPr="000F33F6">
        <w:rPr>
          <w:iCs/>
          <w:sz w:val="24"/>
          <w:szCs w:val="24"/>
        </w:rPr>
        <w:t xml:space="preserve">:- </w:t>
      </w:r>
      <w:r w:rsidR="000F33F6" w:rsidRPr="000F33F6">
        <w:rPr>
          <w:sz w:val="24"/>
          <w:szCs w:val="24"/>
        </w:rPr>
        <w:t>применения методов качественного и количественного оценивания техногенного и экологического риска, приемов анализа всей достоверной информации и сопоставления различных точек зрения в процессе принятия реш</w:t>
      </w:r>
      <w:r w:rsidR="000F33F6" w:rsidRPr="000F33F6">
        <w:rPr>
          <w:sz w:val="24"/>
          <w:szCs w:val="24"/>
        </w:rPr>
        <w:t>е</w:t>
      </w:r>
      <w:r w:rsidR="000F33F6" w:rsidRPr="000F33F6">
        <w:rPr>
          <w:sz w:val="24"/>
          <w:szCs w:val="24"/>
        </w:rPr>
        <w:t>ния</w:t>
      </w:r>
    </w:p>
    <w:p w14:paraId="798DA630" w14:textId="772B7EF1" w:rsidR="006D5696" w:rsidRPr="000F33F6" w:rsidRDefault="00EB4BF1" w:rsidP="000F33F6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0F33F6">
        <w:rPr>
          <w:b/>
          <w:bCs/>
          <w:sz w:val="24"/>
          <w:szCs w:val="24"/>
        </w:rPr>
        <w:t>3.</w:t>
      </w:r>
      <w:r w:rsidR="00D33B5E" w:rsidRPr="000F33F6">
        <w:rPr>
          <w:b/>
          <w:bCs/>
          <w:sz w:val="24"/>
          <w:szCs w:val="24"/>
        </w:rPr>
        <w:t>Содержание программы дисциплины:</w:t>
      </w:r>
      <w:r w:rsidR="007B4CC3" w:rsidRPr="000F33F6">
        <w:rPr>
          <w:sz w:val="24"/>
          <w:szCs w:val="24"/>
        </w:rPr>
        <w:t xml:space="preserve"> Раздел 1.</w:t>
      </w:r>
      <w:r w:rsidR="00801CE7" w:rsidRPr="000F33F6">
        <w:rPr>
          <w:sz w:val="24"/>
          <w:szCs w:val="24"/>
        </w:rPr>
        <w:t xml:space="preserve"> </w:t>
      </w:r>
      <w:r w:rsidR="006D5696" w:rsidRPr="000F33F6">
        <w:rPr>
          <w:sz w:val="24"/>
          <w:szCs w:val="24"/>
        </w:rPr>
        <w:t>Окружающая среда как система</w:t>
      </w:r>
      <w:r w:rsidR="00721D50" w:rsidRPr="000F33F6">
        <w:rPr>
          <w:sz w:val="24"/>
          <w:szCs w:val="24"/>
        </w:rPr>
        <w:t>.</w:t>
      </w:r>
      <w:r w:rsidRPr="000F33F6">
        <w:rPr>
          <w:sz w:val="24"/>
          <w:szCs w:val="24"/>
        </w:rPr>
        <w:t xml:space="preserve"> </w:t>
      </w:r>
      <w:r w:rsidR="00D33B5E" w:rsidRPr="000F33F6">
        <w:rPr>
          <w:sz w:val="24"/>
          <w:szCs w:val="24"/>
        </w:rPr>
        <w:t xml:space="preserve">Раздел 2. </w:t>
      </w:r>
      <w:r w:rsidR="006D5696" w:rsidRPr="000F33F6">
        <w:rPr>
          <w:sz w:val="24"/>
          <w:szCs w:val="24"/>
        </w:rPr>
        <w:t>Влияние техногенных систем на окружающую среду</w:t>
      </w:r>
      <w:r w:rsidR="00721D50" w:rsidRPr="000F33F6">
        <w:rPr>
          <w:sz w:val="24"/>
          <w:szCs w:val="24"/>
        </w:rPr>
        <w:t xml:space="preserve">. </w:t>
      </w:r>
      <w:r w:rsidR="000529E5" w:rsidRPr="000F33F6">
        <w:rPr>
          <w:color w:val="000000"/>
          <w:sz w:val="24"/>
          <w:szCs w:val="24"/>
        </w:rPr>
        <w:t xml:space="preserve">Раздел 3. </w:t>
      </w:r>
      <w:r w:rsidR="006D5696" w:rsidRPr="000F33F6">
        <w:rPr>
          <w:sz w:val="24"/>
          <w:szCs w:val="24"/>
        </w:rPr>
        <w:t>Источники загрязнения окружающей среды</w:t>
      </w:r>
      <w:r w:rsidR="000529E5" w:rsidRPr="000F33F6">
        <w:rPr>
          <w:sz w:val="24"/>
          <w:szCs w:val="24"/>
        </w:rPr>
        <w:t xml:space="preserve">. Раздел 4. </w:t>
      </w:r>
      <w:r w:rsidR="006D5696" w:rsidRPr="000F33F6">
        <w:rPr>
          <w:sz w:val="24"/>
          <w:szCs w:val="24"/>
        </w:rPr>
        <w:t>Экологический риск</w:t>
      </w:r>
      <w:r w:rsidR="000529E5" w:rsidRPr="000F33F6">
        <w:rPr>
          <w:sz w:val="24"/>
          <w:szCs w:val="24"/>
        </w:rPr>
        <w:t xml:space="preserve">. </w:t>
      </w:r>
    </w:p>
    <w:p w14:paraId="79EC8D17" w14:textId="191766FB" w:rsidR="00D33B5E" w:rsidRPr="000F33F6" w:rsidRDefault="000F33F6" w:rsidP="000F33F6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bookmarkStart w:id="0" w:name="_GoBack"/>
      <w:bookmarkEnd w:id="0"/>
      <w:r w:rsidR="00EB4BF1" w:rsidRPr="000F33F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0F33F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0F33F6">
        <w:rPr>
          <w:rFonts w:ascii="Times New Roman" w:hAnsi="Times New Roman" w:cs="Times New Roman"/>
          <w:sz w:val="24"/>
          <w:szCs w:val="24"/>
        </w:rPr>
        <w:t xml:space="preserve">: </w:t>
      </w:r>
      <w:r w:rsidR="000529E5" w:rsidRPr="000F33F6">
        <w:rPr>
          <w:rFonts w:ascii="Times New Roman" w:hAnsi="Times New Roman" w:cs="Times New Roman"/>
          <w:sz w:val="24"/>
          <w:szCs w:val="24"/>
        </w:rPr>
        <w:t>зачет</w:t>
      </w:r>
      <w:r w:rsidR="00DF2D1A" w:rsidRPr="000F33F6">
        <w:rPr>
          <w:rFonts w:ascii="Times New Roman" w:hAnsi="Times New Roman" w:cs="Times New Roman"/>
          <w:sz w:val="24"/>
          <w:szCs w:val="24"/>
        </w:rPr>
        <w:t>.</w:t>
      </w:r>
    </w:p>
    <w:p w14:paraId="02EDB72D" w14:textId="035A7B2E" w:rsidR="00D33B5E" w:rsidRPr="000F33F6" w:rsidRDefault="00EB4BF1" w:rsidP="000F33F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F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0F33F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0F33F6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0F33F6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0F33F6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 w:rsidRPr="000F33F6">
        <w:rPr>
          <w:rFonts w:ascii="Times New Roman" w:hAnsi="Times New Roman" w:cs="Times New Roman"/>
          <w:sz w:val="24"/>
          <w:szCs w:val="24"/>
        </w:rPr>
        <w:t>Косенко Т.Г.</w:t>
      </w:r>
    </w:p>
    <w:p w14:paraId="79F698FA" w14:textId="77777777" w:rsidR="005734B4" w:rsidRPr="006D5696" w:rsidRDefault="005734B4" w:rsidP="000F33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734B4" w:rsidRPr="006D5696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8D7D89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12E45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DC008BB"/>
    <w:multiLevelType w:val="hybridMultilevel"/>
    <w:tmpl w:val="4A7E116E"/>
    <w:lvl w:ilvl="0" w:tplc="19202E30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6BFC">
      <w:start w:val="7"/>
      <w:numFmt w:val="decimal"/>
      <w:lvlText w:val="%2."/>
      <w:lvlJc w:val="left"/>
      <w:pPr>
        <w:ind w:left="1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D006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CA4D8B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6F0C775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D4DC83B8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95009EE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777E896E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CB98FC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529E5"/>
    <w:rsid w:val="000A0D1F"/>
    <w:rsid w:val="000F33F6"/>
    <w:rsid w:val="001A559A"/>
    <w:rsid w:val="001F70C5"/>
    <w:rsid w:val="00305786"/>
    <w:rsid w:val="003776DE"/>
    <w:rsid w:val="00400F21"/>
    <w:rsid w:val="004E3EEF"/>
    <w:rsid w:val="005734B4"/>
    <w:rsid w:val="005C5BB7"/>
    <w:rsid w:val="005D1BD9"/>
    <w:rsid w:val="005E0F15"/>
    <w:rsid w:val="006A7ECC"/>
    <w:rsid w:val="006D5696"/>
    <w:rsid w:val="00721D50"/>
    <w:rsid w:val="00722E31"/>
    <w:rsid w:val="007B4CC3"/>
    <w:rsid w:val="00801CE7"/>
    <w:rsid w:val="008072F3"/>
    <w:rsid w:val="00985BB1"/>
    <w:rsid w:val="009B0D19"/>
    <w:rsid w:val="00A23D44"/>
    <w:rsid w:val="00A549FF"/>
    <w:rsid w:val="00BC500F"/>
    <w:rsid w:val="00BD5F98"/>
    <w:rsid w:val="00D33B5E"/>
    <w:rsid w:val="00D8186A"/>
    <w:rsid w:val="00DF2D1A"/>
    <w:rsid w:val="00E02C7A"/>
    <w:rsid w:val="00E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0F33F6"/>
    <w:pPr>
      <w:widowControl w:val="0"/>
      <w:tabs>
        <w:tab w:val="left" w:pos="993"/>
        <w:tab w:val="right" w:leader="dot" w:pos="934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F70C5"/>
    <w:pPr>
      <w:widowControl w:val="0"/>
      <w:autoSpaceDE w:val="0"/>
      <w:spacing w:after="0" w:line="240" w:lineRule="auto"/>
    </w:pPr>
    <w:rPr>
      <w:rFonts w:ascii="Arial;Arial" w:eastAsia="Times New Roman;Times New Roman" w:hAnsi="Arial;Arial" w:cs="Arial;Arial"/>
      <w:sz w:val="20"/>
      <w:szCs w:val="20"/>
      <w:lang w:eastAsia="zh-CN"/>
    </w:rPr>
  </w:style>
  <w:style w:type="paragraph" w:styleId="a7">
    <w:name w:val="Body Text Indent"/>
    <w:basedOn w:val="a0"/>
    <w:link w:val="a8"/>
    <w:uiPriority w:val="99"/>
    <w:semiHidden/>
    <w:unhideWhenUsed/>
    <w:rsid w:val="00801C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01CE7"/>
  </w:style>
  <w:style w:type="paragraph" w:styleId="a9">
    <w:name w:val="Title"/>
    <w:basedOn w:val="a0"/>
    <w:link w:val="aa"/>
    <w:qFormat/>
    <w:rsid w:val="000F33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1"/>
    <w:link w:val="a9"/>
    <w:rsid w:val="000F33F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0F33F6"/>
    <w:pPr>
      <w:widowControl w:val="0"/>
      <w:tabs>
        <w:tab w:val="left" w:pos="993"/>
        <w:tab w:val="right" w:leader="dot" w:pos="934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F70C5"/>
    <w:pPr>
      <w:widowControl w:val="0"/>
      <w:autoSpaceDE w:val="0"/>
      <w:spacing w:after="0" w:line="240" w:lineRule="auto"/>
    </w:pPr>
    <w:rPr>
      <w:rFonts w:ascii="Arial;Arial" w:eastAsia="Times New Roman;Times New Roman" w:hAnsi="Arial;Arial" w:cs="Arial;Arial"/>
      <w:sz w:val="20"/>
      <w:szCs w:val="20"/>
      <w:lang w:eastAsia="zh-CN"/>
    </w:rPr>
  </w:style>
  <w:style w:type="paragraph" w:styleId="a7">
    <w:name w:val="Body Text Indent"/>
    <w:basedOn w:val="a0"/>
    <w:link w:val="a8"/>
    <w:uiPriority w:val="99"/>
    <w:semiHidden/>
    <w:unhideWhenUsed/>
    <w:rsid w:val="00801C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01CE7"/>
  </w:style>
  <w:style w:type="paragraph" w:styleId="a9">
    <w:name w:val="Title"/>
    <w:basedOn w:val="a0"/>
    <w:link w:val="aa"/>
    <w:qFormat/>
    <w:rsid w:val="000F33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1"/>
    <w:link w:val="a9"/>
    <w:rsid w:val="000F33F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95FC-6FA5-40FF-BDC1-D83D6A42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Toma</cp:lastModifiedBy>
  <cp:revision>16</cp:revision>
  <dcterms:created xsi:type="dcterms:W3CDTF">2021-09-19T05:35:00Z</dcterms:created>
  <dcterms:modified xsi:type="dcterms:W3CDTF">2021-09-26T15:17:00Z</dcterms:modified>
</cp:coreProperties>
</file>