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777312" w:rsidRPr="00777312">
        <w:t xml:space="preserve"> </w:t>
      </w:r>
      <w:r w:rsidR="00B610D0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05.03.06 Экология и </w:t>
      </w:r>
      <w:r w:rsidR="00BE56A3">
        <w:rPr>
          <w:rFonts w:ascii="Times New Roman" w:eastAsia="Calibri" w:hAnsi="Times New Roman" w:cs="Times New Roman"/>
          <w:sz w:val="24"/>
          <w:szCs w:val="24"/>
        </w:rPr>
        <w:t>природопользование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 направленность Агрономия,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B610D0">
        <w:rPr>
          <w:rFonts w:ascii="Times New Roman" w:eastAsia="Calibri" w:hAnsi="Times New Roman" w:cs="Times New Roman"/>
          <w:sz w:val="24"/>
          <w:szCs w:val="24"/>
        </w:rPr>
        <w:t>направлению подготовки 05.03.06 Экология и природопользование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B610D0">
        <w:rPr>
          <w:rFonts w:ascii="Times New Roman" w:hAnsi="Times New Roman" w:cs="Times New Roman"/>
          <w:sz w:val="24"/>
          <w:szCs w:val="24"/>
        </w:rPr>
        <w:t>07 августа 2020 г. № 894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1D37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83592A" w:rsidRDefault="001D3789" w:rsidP="001D378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83592A">
        <w:rPr>
          <w:rFonts w:ascii="Times New Roman" w:hAnsi="Times New Roman" w:cs="Times New Roman"/>
        </w:rPr>
        <w:t>Универсальные компетенции (УК):</w:t>
      </w:r>
    </w:p>
    <w:p w:rsidR="001D3789" w:rsidRPr="0083592A" w:rsidRDefault="001D3789" w:rsidP="001D3789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 xml:space="preserve">пособен осуществлять поиск, критический анализ и синтез информации, применять </w:t>
      </w:r>
      <w:r w:rsidRPr="0083592A">
        <w:rPr>
          <w:rStyle w:val="2Exact"/>
          <w:rFonts w:eastAsia="Arial Unicode MS"/>
          <w:sz w:val="24"/>
          <w:szCs w:val="24"/>
        </w:rPr>
        <w:t>системный подход для решения поставленных задач (УК-1).</w:t>
      </w:r>
    </w:p>
    <w:p w:rsidR="001D3789" w:rsidRPr="0083592A" w:rsidRDefault="001D3789" w:rsidP="00772F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83592A">
        <w:rPr>
          <w:rFonts w:ascii="Times New Roman" w:hAnsi="Times New Roman" w:cs="Times New Roman"/>
        </w:rPr>
        <w:t>Индикаторы достижения компетенции:</w:t>
      </w:r>
    </w:p>
    <w:p w:rsidR="001D3789" w:rsidRPr="002C0A46" w:rsidRDefault="001D3789" w:rsidP="00772F05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</w:t>
      </w:r>
      <w:bookmarkStart w:id="0" w:name="_GoBack"/>
      <w:bookmarkEnd w:id="0"/>
      <w:r w:rsidRPr="002C0A46">
        <w:rPr>
          <w:rStyle w:val="2Exact"/>
          <w:rFonts w:eastAsia="Arial Unicode MS"/>
          <w:sz w:val="24"/>
          <w:szCs w:val="24"/>
        </w:rPr>
        <w:t>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772F0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D3789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155F44"/>
    <w:rsid w:val="001D3789"/>
    <w:rsid w:val="00206FBB"/>
    <w:rsid w:val="00305305"/>
    <w:rsid w:val="003157FC"/>
    <w:rsid w:val="00404270"/>
    <w:rsid w:val="00517D51"/>
    <w:rsid w:val="00522C40"/>
    <w:rsid w:val="00534ED4"/>
    <w:rsid w:val="005416FA"/>
    <w:rsid w:val="006567E3"/>
    <w:rsid w:val="00675D57"/>
    <w:rsid w:val="00730DC7"/>
    <w:rsid w:val="0073750E"/>
    <w:rsid w:val="00755DCC"/>
    <w:rsid w:val="00772F05"/>
    <w:rsid w:val="00777312"/>
    <w:rsid w:val="007910FE"/>
    <w:rsid w:val="007C0A9B"/>
    <w:rsid w:val="007F1256"/>
    <w:rsid w:val="007F1DB5"/>
    <w:rsid w:val="0083592A"/>
    <w:rsid w:val="008E569A"/>
    <w:rsid w:val="009C387D"/>
    <w:rsid w:val="00AB7F27"/>
    <w:rsid w:val="00B071B5"/>
    <w:rsid w:val="00B23F01"/>
    <w:rsid w:val="00B610D0"/>
    <w:rsid w:val="00B84E59"/>
    <w:rsid w:val="00BE56A3"/>
    <w:rsid w:val="00D220ED"/>
    <w:rsid w:val="00D32F62"/>
    <w:rsid w:val="00D41A42"/>
    <w:rsid w:val="00EC0A4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Ирина</cp:lastModifiedBy>
  <cp:revision>5</cp:revision>
  <dcterms:created xsi:type="dcterms:W3CDTF">2023-06-02T08:41:00Z</dcterms:created>
  <dcterms:modified xsi:type="dcterms:W3CDTF">2023-07-04T08:57:00Z</dcterms:modified>
</cp:coreProperties>
</file>