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51" w:rsidRPr="001F0327" w:rsidRDefault="00CC3951" w:rsidP="00CC3951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CC3951" w:rsidRPr="001F0327" w:rsidRDefault="00CC3951" w:rsidP="00CC3951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C3951" w:rsidRPr="001F0327" w:rsidRDefault="00CC3951" w:rsidP="00CC3951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Радиационная экология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CC3951" w:rsidRPr="001F0327" w:rsidRDefault="00CC3951" w:rsidP="00CC3951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CC3951" w:rsidRPr="00CC3951" w:rsidRDefault="00CC3951" w:rsidP="00CC395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CC3951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CC3951" w:rsidRPr="00CC3951" w:rsidRDefault="00CC3951" w:rsidP="00CC395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C3951" w:rsidRPr="001F0327" w:rsidRDefault="00CC3951" w:rsidP="00CC395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C3951" w:rsidRPr="00CC3951" w:rsidRDefault="00CC3951" w:rsidP="00CC3951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Общепрофессиональных компетенций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CC39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(ОПК):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</w:t>
      </w:r>
      <w:r w:rsidRPr="00CC39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пособен</w:t>
      </w:r>
      <w:proofErr w:type="gramEnd"/>
      <w:r w:rsidRPr="00CC39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(ОПК-2).</w:t>
      </w:r>
    </w:p>
    <w:p w:rsidR="00CC3951" w:rsidRPr="00CC3951" w:rsidRDefault="00CC3951" w:rsidP="00CC3951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C39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п</w:t>
      </w:r>
      <w:r w:rsidRPr="00CC39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(ОПК-2.1)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CC3951" w:rsidRPr="00910B82" w:rsidRDefault="00CC3951" w:rsidP="00CC3951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C3951" w:rsidRDefault="00CC3951" w:rsidP="00CC3951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91180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CC3951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теории и принципов воздействия различных видов ионизирующих излучений на биологические объекты;  радиационной обстановки на территории РФ; опасностей, связанных с эксплуатацией предприятий ядерного топливного цикла;  положений о радиационной безопасности и правилах ее нормирования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CC3951" w:rsidRPr="00CC3951" w:rsidRDefault="00CC3951" w:rsidP="00CC3951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 w:rsidRPr="0091180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Умения: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51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оценивать в общем виде обстановку и допустимый уровень радиационного воздействия радионуклидов и ионизирующих излучений на человека и окружающую его среду;</w:t>
      </w:r>
      <w:r w:rsidRPr="00CC3951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</w:t>
      </w:r>
      <w:r w:rsidRPr="00CC3951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применять меры радиационной защиты; пользоваться средствами дозиметрического контроля</w:t>
      </w:r>
      <w:r w:rsidRPr="00CC3951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CC3951" w:rsidRDefault="00CC3951" w:rsidP="00CC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3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 (или) опыт деятельности: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39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методами  определения радиационного фона;</w:t>
      </w:r>
      <w:r w:rsidRPr="00CC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9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знаниями законодательных и правовых актов в области радиационной безопасности.</w:t>
      </w:r>
    </w:p>
    <w:p w:rsidR="00CC3951" w:rsidRPr="00911807" w:rsidRDefault="00CC3951" w:rsidP="00CC3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  <w:r w:rsidRPr="0091180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</w:p>
    <w:p w:rsidR="00CC3951" w:rsidRPr="00911807" w:rsidRDefault="00CC3951" w:rsidP="00CC39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07">
        <w:rPr>
          <w:rFonts w:ascii="Times New Roman" w:hAnsi="Times New Roman" w:cs="Times New Roman"/>
          <w:sz w:val="24"/>
          <w:szCs w:val="24"/>
        </w:rPr>
        <w:t xml:space="preserve">Физические основы  ионизирующих излучений. </w:t>
      </w:r>
      <w:r w:rsidRPr="00911807">
        <w:rPr>
          <w:rFonts w:ascii="Times New Roman" w:hAnsi="Times New Roman" w:cs="Times New Roman"/>
          <w:bCs/>
          <w:sz w:val="24"/>
          <w:szCs w:val="24"/>
        </w:rPr>
        <w:t xml:space="preserve">Основы дозиметрии радиационных явлений и излучений. </w:t>
      </w:r>
      <w:r w:rsidRPr="00911807">
        <w:rPr>
          <w:rFonts w:ascii="Times New Roman" w:hAnsi="Times New Roman" w:cs="Times New Roman"/>
          <w:sz w:val="24"/>
          <w:szCs w:val="24"/>
        </w:rPr>
        <w:t>Биологическое действие ионизирующих излучений. Источники ионизирующих излучений и загрязнение окружающей среды радиоактивными веществами. Радиационная безопасность и радиационный  контроль.</w:t>
      </w:r>
      <w:r w:rsidRPr="009118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11807">
        <w:rPr>
          <w:rFonts w:ascii="Times New Roman" w:hAnsi="Times New Roman" w:cs="Times New Roman"/>
          <w:bCs/>
          <w:sz w:val="24"/>
          <w:szCs w:val="24"/>
        </w:rPr>
        <w:t>Ликвидация и профилактика последствий радиоактивного загрязнения среды при радиационной аварии.</w:t>
      </w:r>
    </w:p>
    <w:p w:rsidR="00CC3951" w:rsidRPr="00911807" w:rsidRDefault="00CC3951" w:rsidP="00CC3951">
      <w:pPr>
        <w:numPr>
          <w:ilvl w:val="0"/>
          <w:numId w:val="2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91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CC3951" w:rsidRPr="00911807" w:rsidRDefault="00CC3951" w:rsidP="00CC395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</w:t>
      </w:r>
      <w:r w:rsidRPr="0091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агрохимии и экологии им. профессора Е.В. Агафонова   Луганская И.А.</w:t>
      </w:r>
    </w:p>
    <w:p w:rsidR="00CC3951" w:rsidRPr="00911807" w:rsidRDefault="00CC3951" w:rsidP="00CC3951">
      <w:pPr>
        <w:rPr>
          <w:rFonts w:ascii="Times New Roman" w:hAnsi="Times New Roman" w:cs="Times New Roman"/>
          <w:sz w:val="24"/>
          <w:szCs w:val="24"/>
        </w:rPr>
      </w:pPr>
    </w:p>
    <w:p w:rsidR="00A86AAC" w:rsidRDefault="00A86AAC"/>
    <w:sectPr w:rsidR="00A8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C"/>
    <w:rsid w:val="007738CC"/>
    <w:rsid w:val="00A86AAC"/>
    <w:rsid w:val="00C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2021-09-23T11:05:00Z</dcterms:created>
  <dcterms:modified xsi:type="dcterms:W3CDTF">2021-09-23T11:10:00Z</dcterms:modified>
</cp:coreProperties>
</file>